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09.1a</w:t>
        <w:tab/>
        <w:t xml:space="preserve"> About our childcare</w:t>
      </w:r>
    </w:p>
    <w:p w:rsidR="00000000" w:rsidDel="00000000" w:rsidP="00000000" w:rsidRDefault="00000000" w:rsidRPr="00000000" w14:paraId="0000000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Welcome to </w:t>
      </w:r>
      <w:r w:rsidDel="00000000" w:rsidR="00000000" w:rsidRPr="00000000">
        <w:rPr>
          <w:rFonts w:ascii="Arial" w:cs="Arial" w:eastAsia="Arial" w:hAnsi="Arial"/>
          <w:b w:val="1"/>
          <w:sz w:val="22"/>
          <w:szCs w:val="22"/>
          <w:rtl w:val="0"/>
        </w:rPr>
        <w:t xml:space="preserve">Poppleton Under 5s</w:t>
      </w:r>
      <w:r w:rsidDel="00000000" w:rsidR="00000000" w:rsidRPr="00000000">
        <w:rPr>
          <w:rFonts w:ascii="Arial" w:cs="Arial" w:eastAsia="Arial" w:hAnsi="Arial"/>
          <w:sz w:val="22"/>
          <w:szCs w:val="22"/>
          <w:rtl w:val="0"/>
        </w:rPr>
        <w:t xml:space="preserve"> and thank you for registering your child with us. </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know how important your child is and aim to deliver the highest quality of care and education to help them to achieve their best.</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This document aims to provide you with an introduction to</w:t>
      </w:r>
      <w:r w:rsidDel="00000000" w:rsidR="00000000" w:rsidRPr="00000000">
        <w:rPr>
          <w:rFonts w:ascii="Arial" w:cs="Arial" w:eastAsia="Arial" w:hAnsi="Arial"/>
          <w:b w:val="1"/>
          <w:sz w:val="22"/>
          <w:szCs w:val="22"/>
          <w:rtl w:val="0"/>
        </w:rPr>
        <w:t xml:space="preserve"> Poppleton Under 5s </w:t>
      </w:r>
      <w:r w:rsidDel="00000000" w:rsidR="00000000" w:rsidRPr="00000000">
        <w:rPr>
          <w:rFonts w:ascii="Arial" w:cs="Arial" w:eastAsia="Arial" w:hAnsi="Arial"/>
          <w:sz w:val="22"/>
          <w:szCs w:val="22"/>
          <w:rtl w:val="0"/>
        </w:rPr>
        <w:t xml:space="preserve">our routines, our approach to supporting your child’s learning and development and how we aim to work together with you to best meet your child’s individual needs. This should be read alongside our Childcare Terms and Conditions for a full description of our services. </w:t>
      </w:r>
      <w:r w:rsidDel="00000000" w:rsidR="00000000" w:rsidRPr="00000000">
        <w:rPr>
          <w:rtl w:val="0"/>
        </w:rPr>
      </w:r>
    </w:p>
    <w:p w:rsidR="00000000" w:rsidDel="00000000" w:rsidP="00000000" w:rsidRDefault="00000000" w:rsidRPr="00000000" w14:paraId="00000005">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Our setting aims to:</w:t>
      </w:r>
      <w:r w:rsidDel="00000000" w:rsidR="00000000" w:rsidRPr="00000000">
        <w:rPr>
          <w:rtl w:val="0"/>
        </w:rPr>
      </w:r>
    </w:p>
    <w:p w:rsidR="00000000" w:rsidDel="00000000" w:rsidP="00000000" w:rsidRDefault="00000000" w:rsidRPr="00000000" w14:paraId="00000006">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high quality care and education for children</w:t>
      </w:r>
    </w:p>
    <w:p w:rsidR="00000000" w:rsidDel="00000000" w:rsidP="00000000" w:rsidRDefault="00000000" w:rsidRPr="00000000" w14:paraId="00000007">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in partnership with parents to help children to learn and develop</w:t>
      </w:r>
    </w:p>
    <w:p w:rsidR="00000000" w:rsidDel="00000000" w:rsidP="00000000" w:rsidRDefault="00000000" w:rsidRPr="00000000" w14:paraId="00000008">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add to the life and well-being of the local community</w:t>
      </w:r>
    </w:p>
    <w:p w:rsidR="00000000" w:rsidDel="00000000" w:rsidP="00000000" w:rsidRDefault="00000000" w:rsidRPr="00000000" w14:paraId="00000009">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offer children and their parents a service that promotes equality and values diversity</w:t>
      </w:r>
    </w:p>
    <w:p w:rsidR="00000000" w:rsidDel="00000000" w:rsidP="00000000" w:rsidRDefault="00000000" w:rsidRPr="00000000" w14:paraId="0000000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Parents</w:t>
      </w:r>
    </w:p>
    <w:p w:rsidR="00000000" w:rsidDel="00000000" w:rsidP="00000000" w:rsidRDefault="00000000" w:rsidRPr="00000000" w14:paraId="0000000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are regarded as members of our setting who have full participatory rights. These include a right to be:</w:t>
      </w:r>
    </w:p>
    <w:p w:rsidR="00000000" w:rsidDel="00000000" w:rsidP="00000000" w:rsidRDefault="00000000" w:rsidRPr="00000000" w14:paraId="0000000C">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valued and respected</w:t>
      </w:r>
    </w:p>
    <w:p w:rsidR="00000000" w:rsidDel="00000000" w:rsidP="00000000" w:rsidRDefault="00000000" w:rsidRPr="00000000" w14:paraId="0000000D">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kept informed</w:t>
      </w:r>
    </w:p>
    <w:p w:rsidR="00000000" w:rsidDel="00000000" w:rsidP="00000000" w:rsidRDefault="00000000" w:rsidRPr="00000000" w14:paraId="0000000E">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consulted</w:t>
      </w:r>
    </w:p>
    <w:p w:rsidR="00000000" w:rsidDel="00000000" w:rsidP="00000000" w:rsidRDefault="00000000" w:rsidRPr="00000000" w14:paraId="0000000F">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involved</w:t>
      </w:r>
    </w:p>
    <w:p w:rsidR="00000000" w:rsidDel="00000000" w:rsidP="00000000" w:rsidRDefault="00000000" w:rsidRPr="00000000" w14:paraId="00000010">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included at all levels</w:t>
      </w:r>
    </w:p>
    <w:p w:rsidR="00000000" w:rsidDel="00000000" w:rsidP="00000000" w:rsidRDefault="00000000" w:rsidRPr="00000000" w14:paraId="0000001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Children's development and learning</w:t>
      </w:r>
    </w:p>
    <w:p w:rsidR="00000000" w:rsidDel="00000000" w:rsidP="00000000" w:rsidRDefault="00000000" w:rsidRPr="00000000" w14:paraId="00000012">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aim to ensure that each child:</w:t>
      </w:r>
      <w:r w:rsidDel="00000000" w:rsidR="00000000" w:rsidRPr="00000000">
        <w:rPr>
          <w:rtl w:val="0"/>
        </w:rPr>
      </w:r>
    </w:p>
    <w:p w:rsidR="00000000" w:rsidDel="00000000" w:rsidP="00000000" w:rsidRDefault="00000000" w:rsidRPr="00000000" w14:paraId="00000013">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in a safe and stimulating environment</w:t>
      </w:r>
    </w:p>
    <w:p w:rsidR="00000000" w:rsidDel="00000000" w:rsidP="00000000" w:rsidRDefault="00000000" w:rsidRPr="00000000" w14:paraId="00000014">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given generous care and attention, because of our ratio of qualified staff to children, as well as volunteer helpers</w:t>
      </w:r>
    </w:p>
    <w:p w:rsidR="00000000" w:rsidDel="00000000" w:rsidP="00000000" w:rsidRDefault="00000000" w:rsidRPr="00000000" w14:paraId="00000015">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the chance to join in with other children and adults to live, play, work and learn together</w:t>
      </w:r>
    </w:p>
    <w:p w:rsidR="00000000" w:rsidDel="00000000" w:rsidP="00000000" w:rsidRDefault="00000000" w:rsidRPr="00000000" w14:paraId="00000016">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helped to take forward her/his learning and development by being helped to build on what she/he already knows and can do</w:t>
      </w:r>
    </w:p>
    <w:p w:rsidR="00000000" w:rsidDel="00000000" w:rsidP="00000000" w:rsidRDefault="00000000" w:rsidRPr="00000000" w14:paraId="00000017">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 personal key person who makes sure each child makes satisfying progress</w:t>
      </w:r>
    </w:p>
    <w:p w:rsidR="00000000" w:rsidDel="00000000" w:rsidP="00000000" w:rsidRDefault="00000000" w:rsidRPr="00000000" w14:paraId="00000018">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in a setting that sees parents as partners in helping each child to learn and develop</w:t>
      </w:r>
    </w:p>
    <w:p w:rsidR="00000000" w:rsidDel="00000000" w:rsidP="00000000" w:rsidRDefault="00000000" w:rsidRPr="00000000" w14:paraId="00000019">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in a setting in which parents help to shape the service it offers</w:t>
      </w:r>
    </w:p>
    <w:p w:rsidR="00000000" w:rsidDel="00000000" w:rsidP="00000000" w:rsidRDefault="00000000" w:rsidRPr="00000000" w14:paraId="0000001A">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Early Years Foundation Stage</w:t>
      </w:r>
    </w:p>
    <w:p w:rsidR="00000000" w:rsidDel="00000000" w:rsidP="00000000" w:rsidRDefault="00000000" w:rsidRPr="00000000" w14:paraId="0000001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Provision for the development and learning of children from birth to five years is guided by the Early Years Foundation Stage. Our provision reflects the four overarching principles of the </w:t>
      </w:r>
      <w:r w:rsidDel="00000000" w:rsidR="00000000" w:rsidRPr="00000000">
        <w:rPr>
          <w:rFonts w:ascii="Arial" w:cs="Arial" w:eastAsia="Arial" w:hAnsi="Arial"/>
          <w:i w:val="1"/>
          <w:sz w:val="22"/>
          <w:szCs w:val="22"/>
          <w:rtl w:val="0"/>
        </w:rPr>
        <w:t xml:space="preserve">Statutory Framework for the Early Years Foundation Stage</w:t>
      </w:r>
      <w:r w:rsidDel="00000000" w:rsidR="00000000" w:rsidRPr="00000000">
        <w:rPr>
          <w:rFonts w:ascii="Arial" w:cs="Arial" w:eastAsia="Arial" w:hAnsi="Arial"/>
          <w:sz w:val="22"/>
          <w:szCs w:val="22"/>
          <w:rtl w:val="0"/>
        </w:rPr>
        <w:t xml:space="preserve"> (DfE 2021):</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Unique Child</w:t>
      </w:r>
    </w:p>
    <w:p w:rsidR="00000000" w:rsidDel="00000000" w:rsidP="00000000" w:rsidRDefault="00000000" w:rsidRPr="00000000" w14:paraId="0000001D">
      <w:pPr>
        <w:spacing w:after="120" w:before="120"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Every child is a unique child who is constantly learning and can be resilient, capable, confident and self-assured.</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Positive Relationships</w:t>
      </w:r>
    </w:p>
    <w:p w:rsidR="00000000" w:rsidDel="00000000" w:rsidP="00000000" w:rsidRDefault="00000000" w:rsidRPr="00000000" w14:paraId="0000001F">
      <w:pPr>
        <w:spacing w:after="120" w:before="120"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Children learn to be strong and independent through positive relationships.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Enabling Environments</w:t>
      </w:r>
    </w:p>
    <w:p w:rsidR="00000000" w:rsidDel="00000000" w:rsidP="00000000" w:rsidRDefault="00000000" w:rsidRPr="00000000" w14:paraId="00000021">
      <w:pPr>
        <w:spacing w:after="120" w:before="120"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Children learn and develop well in enabling environments with teaching and support from adults, who respond to their individual interests and needs and help them to build their learning over time. Children benefit from a strong partnership between practitioners, parents and/or carers.</w:t>
      </w:r>
    </w:p>
    <w:p w:rsidR="00000000" w:rsidDel="00000000" w:rsidP="00000000" w:rsidRDefault="00000000" w:rsidRPr="00000000" w14:paraId="00000022">
      <w:pPr>
        <w:numPr>
          <w:ilvl w:val="0"/>
          <w:numId w:val="18"/>
        </w:numPr>
        <w:spacing w:after="120" w:before="120" w:line="360" w:lineRule="auto"/>
        <w:ind w:left="36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Learning and Development</w:t>
      </w:r>
    </w:p>
    <w:p w:rsidR="00000000" w:rsidDel="00000000" w:rsidP="00000000" w:rsidRDefault="00000000" w:rsidRPr="00000000" w14:paraId="0000002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develop and learn at different rates. The framework covers the education and care of all children in early years provision including children with special educational needs and disabilities (SEND).</w:t>
      </w:r>
      <w:r w:rsidDel="00000000" w:rsidR="00000000" w:rsidRPr="00000000">
        <w:rPr>
          <w:rtl w:val="0"/>
        </w:rPr>
      </w:r>
    </w:p>
    <w:p w:rsidR="00000000" w:rsidDel="00000000" w:rsidP="00000000" w:rsidRDefault="00000000" w:rsidRPr="00000000" w14:paraId="0000002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we provide for learning and development </w:t>
      </w:r>
    </w:p>
    <w:p w:rsidR="00000000" w:rsidDel="00000000" w:rsidP="00000000" w:rsidRDefault="00000000" w:rsidRPr="00000000" w14:paraId="0000002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rsidR="00000000" w:rsidDel="00000000" w:rsidP="00000000" w:rsidRDefault="00000000" w:rsidRPr="00000000" w14:paraId="00000026">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Areas of Learning and Development comprise:</w:t>
      </w:r>
    </w:p>
    <w:p w:rsidR="00000000" w:rsidDel="00000000" w:rsidP="00000000" w:rsidRDefault="00000000" w:rsidRPr="00000000" w14:paraId="00000027">
      <w:pPr>
        <w:numPr>
          <w:ilvl w:val="0"/>
          <w:numId w:val="19"/>
        </w:numPr>
        <w:spacing w:after="120" w:before="120" w:line="360" w:lineRule="auto"/>
        <w:ind w:left="36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Prime Areas</w:t>
      </w:r>
    </w:p>
    <w:p w:rsidR="00000000" w:rsidDel="00000000" w:rsidP="00000000" w:rsidRDefault="00000000" w:rsidRPr="00000000" w14:paraId="00000028">
      <w:pPr>
        <w:numPr>
          <w:ilvl w:val="0"/>
          <w:numId w:val="9"/>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Personal, social and emotional development.</w:t>
      </w:r>
    </w:p>
    <w:p w:rsidR="00000000" w:rsidDel="00000000" w:rsidP="00000000" w:rsidRDefault="00000000" w:rsidRPr="00000000" w14:paraId="00000029">
      <w:pPr>
        <w:numPr>
          <w:ilvl w:val="0"/>
          <w:numId w:val="9"/>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Physical development.</w:t>
      </w:r>
    </w:p>
    <w:p w:rsidR="00000000" w:rsidDel="00000000" w:rsidP="00000000" w:rsidRDefault="00000000" w:rsidRPr="00000000" w14:paraId="0000002A">
      <w:pPr>
        <w:numPr>
          <w:ilvl w:val="0"/>
          <w:numId w:val="9"/>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and language.</w:t>
      </w:r>
    </w:p>
    <w:p w:rsidR="00000000" w:rsidDel="00000000" w:rsidP="00000000" w:rsidRDefault="00000000" w:rsidRPr="00000000" w14:paraId="0000002B">
      <w:pPr>
        <w:numPr>
          <w:ilvl w:val="0"/>
          <w:numId w:val="12"/>
        </w:numPr>
        <w:spacing w:after="120" w:before="120" w:line="360" w:lineRule="auto"/>
        <w:ind w:left="36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Specific Areas</w:t>
      </w:r>
    </w:p>
    <w:p w:rsidR="00000000" w:rsidDel="00000000" w:rsidP="00000000" w:rsidRDefault="00000000" w:rsidRPr="00000000" w14:paraId="0000002C">
      <w:pPr>
        <w:numPr>
          <w:ilvl w:val="0"/>
          <w:numId w:val="14"/>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Literacy.</w:t>
      </w:r>
    </w:p>
    <w:p w:rsidR="00000000" w:rsidDel="00000000" w:rsidP="00000000" w:rsidRDefault="00000000" w:rsidRPr="00000000" w14:paraId="0000002D">
      <w:pPr>
        <w:numPr>
          <w:ilvl w:val="0"/>
          <w:numId w:val="14"/>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Mathematics.</w:t>
      </w:r>
    </w:p>
    <w:p w:rsidR="00000000" w:rsidDel="00000000" w:rsidP="00000000" w:rsidRDefault="00000000" w:rsidRPr="00000000" w14:paraId="0000002E">
      <w:pPr>
        <w:numPr>
          <w:ilvl w:val="0"/>
          <w:numId w:val="14"/>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the world.</w:t>
      </w:r>
    </w:p>
    <w:p w:rsidR="00000000" w:rsidDel="00000000" w:rsidP="00000000" w:rsidRDefault="00000000" w:rsidRPr="00000000" w14:paraId="0000002F">
      <w:pPr>
        <w:numPr>
          <w:ilvl w:val="0"/>
          <w:numId w:val="14"/>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Expressive arts and design.</w:t>
      </w:r>
    </w:p>
    <w:p w:rsidR="00000000" w:rsidDel="00000000" w:rsidP="00000000" w:rsidRDefault="00000000" w:rsidRPr="00000000" w14:paraId="0000003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rsidR="00000000" w:rsidDel="00000000" w:rsidP="00000000" w:rsidRDefault="00000000" w:rsidRPr="00000000" w14:paraId="0000003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refer to non-statutory curriculum guidance to support our professional judgement as we assess each child’s progress and level of development as they progress towards the Early Learning Goals. We have regard to these when we assess children and plan for their learning by creating a curriculum that is ambitious and meets every child’s needs. Our educational programmes support children to develop the knowledge, skills and understanding they need for:</w:t>
      </w:r>
    </w:p>
    <w:p w:rsidR="00000000" w:rsidDel="00000000" w:rsidP="00000000" w:rsidRDefault="00000000" w:rsidRPr="00000000" w14:paraId="00000032">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Personal, social and emotional development</w:t>
      </w:r>
    </w:p>
    <w:p w:rsidR="00000000" w:rsidDel="00000000" w:rsidP="00000000" w:rsidRDefault="00000000" w:rsidRPr="00000000" w14:paraId="00000033">
      <w:pPr>
        <w:numPr>
          <w:ilvl w:val="0"/>
          <w:numId w:val="1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self-regulation</w:t>
      </w:r>
    </w:p>
    <w:p w:rsidR="00000000" w:rsidDel="00000000" w:rsidP="00000000" w:rsidRDefault="00000000" w:rsidRPr="00000000" w14:paraId="00000034">
      <w:pPr>
        <w:numPr>
          <w:ilvl w:val="0"/>
          <w:numId w:val="1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managing self</w:t>
      </w:r>
    </w:p>
    <w:p w:rsidR="00000000" w:rsidDel="00000000" w:rsidP="00000000" w:rsidRDefault="00000000" w:rsidRPr="00000000" w14:paraId="0000003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relationships</w:t>
      </w:r>
    </w:p>
    <w:p w:rsidR="00000000" w:rsidDel="00000000" w:rsidP="00000000" w:rsidRDefault="00000000" w:rsidRPr="00000000" w14:paraId="00000036">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Physical development</w:t>
      </w:r>
    </w:p>
    <w:p w:rsidR="00000000" w:rsidDel="00000000" w:rsidP="00000000" w:rsidRDefault="00000000" w:rsidRPr="00000000" w14:paraId="00000037">
      <w:pPr>
        <w:numPr>
          <w:ilvl w:val="0"/>
          <w:numId w:val="2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gross motor skills</w:t>
      </w:r>
    </w:p>
    <w:p w:rsidR="00000000" w:rsidDel="00000000" w:rsidP="00000000" w:rsidRDefault="00000000" w:rsidRPr="00000000" w14:paraId="00000038">
      <w:pPr>
        <w:numPr>
          <w:ilvl w:val="0"/>
          <w:numId w:val="2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fine motor skills</w:t>
      </w:r>
    </w:p>
    <w:p w:rsidR="00000000" w:rsidDel="00000000" w:rsidP="00000000" w:rsidRDefault="00000000" w:rsidRPr="00000000" w14:paraId="00000039">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Communication and language</w:t>
      </w:r>
    </w:p>
    <w:p w:rsidR="00000000" w:rsidDel="00000000" w:rsidP="00000000" w:rsidRDefault="00000000" w:rsidRPr="00000000" w14:paraId="0000003A">
      <w:pPr>
        <w:numPr>
          <w:ilvl w:val="0"/>
          <w:numId w:val="2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listening, attention and understanding</w:t>
      </w:r>
    </w:p>
    <w:p w:rsidR="00000000" w:rsidDel="00000000" w:rsidP="00000000" w:rsidRDefault="00000000" w:rsidRPr="00000000" w14:paraId="0000003B">
      <w:pPr>
        <w:numPr>
          <w:ilvl w:val="0"/>
          <w:numId w:val="2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speaking</w:t>
      </w:r>
    </w:p>
    <w:p w:rsidR="00000000" w:rsidDel="00000000" w:rsidP="00000000" w:rsidRDefault="00000000" w:rsidRPr="00000000" w14:paraId="0000003C">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Literacy</w:t>
      </w:r>
    </w:p>
    <w:p w:rsidR="00000000" w:rsidDel="00000000" w:rsidP="00000000" w:rsidRDefault="00000000" w:rsidRPr="00000000" w14:paraId="0000003D">
      <w:pPr>
        <w:numPr>
          <w:ilvl w:val="0"/>
          <w:numId w:val="2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comprehension</w:t>
      </w:r>
    </w:p>
    <w:p w:rsidR="00000000" w:rsidDel="00000000" w:rsidP="00000000" w:rsidRDefault="00000000" w:rsidRPr="00000000" w14:paraId="0000003E">
      <w:pPr>
        <w:numPr>
          <w:ilvl w:val="0"/>
          <w:numId w:val="2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word reading</w:t>
      </w:r>
    </w:p>
    <w:p w:rsidR="00000000" w:rsidDel="00000000" w:rsidP="00000000" w:rsidRDefault="00000000" w:rsidRPr="00000000" w14:paraId="0000003F">
      <w:pPr>
        <w:numPr>
          <w:ilvl w:val="0"/>
          <w:numId w:val="2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writing</w:t>
      </w:r>
    </w:p>
    <w:p w:rsidR="00000000" w:rsidDel="00000000" w:rsidP="00000000" w:rsidRDefault="00000000" w:rsidRPr="00000000" w14:paraId="00000040">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Mathematics</w:t>
      </w:r>
    </w:p>
    <w:p w:rsidR="00000000" w:rsidDel="00000000" w:rsidP="00000000" w:rsidRDefault="00000000" w:rsidRPr="00000000" w14:paraId="00000041">
      <w:pPr>
        <w:numPr>
          <w:ilvl w:val="0"/>
          <w:numId w:val="2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number</w:t>
      </w:r>
    </w:p>
    <w:p w:rsidR="00000000" w:rsidDel="00000000" w:rsidP="00000000" w:rsidRDefault="00000000" w:rsidRPr="00000000" w14:paraId="00000042">
      <w:pPr>
        <w:numPr>
          <w:ilvl w:val="0"/>
          <w:numId w:val="2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numerical patterns</w:t>
      </w:r>
    </w:p>
    <w:p w:rsidR="00000000" w:rsidDel="00000000" w:rsidP="00000000" w:rsidRDefault="00000000" w:rsidRPr="00000000" w14:paraId="00000043">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Understanding the world</w:t>
      </w:r>
    </w:p>
    <w:p w:rsidR="00000000" w:rsidDel="00000000" w:rsidP="00000000" w:rsidRDefault="00000000" w:rsidRPr="00000000" w14:paraId="00000044">
      <w:pPr>
        <w:numPr>
          <w:ilvl w:val="0"/>
          <w:numId w:val="2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past and present</w:t>
      </w:r>
    </w:p>
    <w:p w:rsidR="00000000" w:rsidDel="00000000" w:rsidP="00000000" w:rsidRDefault="00000000" w:rsidRPr="00000000" w14:paraId="00000045">
      <w:pPr>
        <w:numPr>
          <w:ilvl w:val="0"/>
          <w:numId w:val="2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people, culture and communities</w:t>
      </w:r>
    </w:p>
    <w:p w:rsidR="00000000" w:rsidDel="00000000" w:rsidP="00000000" w:rsidRDefault="00000000" w:rsidRPr="00000000" w14:paraId="00000046">
      <w:pPr>
        <w:numPr>
          <w:ilvl w:val="0"/>
          <w:numId w:val="2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natural world</w:t>
      </w:r>
    </w:p>
    <w:p w:rsidR="00000000" w:rsidDel="00000000" w:rsidP="00000000" w:rsidRDefault="00000000" w:rsidRPr="00000000" w14:paraId="00000047">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Expressive arts and design</w:t>
      </w:r>
    </w:p>
    <w:p w:rsidR="00000000" w:rsidDel="00000000" w:rsidP="00000000" w:rsidRDefault="00000000" w:rsidRPr="00000000" w14:paraId="00000048">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creating with materials</w:t>
      </w:r>
    </w:p>
    <w:p w:rsidR="00000000" w:rsidDel="00000000" w:rsidP="00000000" w:rsidRDefault="00000000" w:rsidRPr="00000000" w14:paraId="00000049">
      <w:pPr>
        <w:numPr>
          <w:ilvl w:val="0"/>
          <w:numId w:val="4"/>
        </w:numPr>
        <w:spacing w:after="120" w:before="120" w:line="360" w:lineRule="auto"/>
        <w:ind w:left="360" w:hanging="360"/>
        <w:rPr>
          <w:rFonts w:ascii="Arial" w:cs="Arial" w:eastAsia="Arial" w:hAnsi="Arial"/>
          <w:i w:val="1"/>
          <w:sz w:val="22"/>
          <w:szCs w:val="22"/>
        </w:rPr>
      </w:pPr>
      <w:r w:rsidDel="00000000" w:rsidR="00000000" w:rsidRPr="00000000">
        <w:rPr>
          <w:rFonts w:ascii="Arial" w:cs="Arial" w:eastAsia="Arial" w:hAnsi="Arial"/>
          <w:sz w:val="22"/>
          <w:szCs w:val="22"/>
          <w:rtl w:val="0"/>
        </w:rPr>
        <w:t xml:space="preserve">being imaginative and expressive</w:t>
      </w:r>
      <w:r w:rsidDel="00000000" w:rsidR="00000000" w:rsidRPr="00000000">
        <w:rPr>
          <w:rtl w:val="0"/>
        </w:rPr>
      </w:r>
    </w:p>
    <w:p w:rsidR="00000000" w:rsidDel="00000000" w:rsidP="00000000" w:rsidRDefault="00000000" w:rsidRPr="00000000" w14:paraId="0000004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approach to learning and development and assessment</w:t>
      </w:r>
    </w:p>
    <w:p w:rsidR="00000000" w:rsidDel="00000000" w:rsidP="00000000" w:rsidRDefault="00000000" w:rsidRPr="00000000" w14:paraId="0000004B">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Learning through play</w:t>
      </w:r>
    </w:p>
    <w:p w:rsidR="00000000" w:rsidDel="00000000" w:rsidP="00000000" w:rsidRDefault="00000000" w:rsidRPr="00000000" w14:paraId="0000004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rsidR="00000000" w:rsidDel="00000000" w:rsidP="00000000" w:rsidRDefault="00000000" w:rsidRPr="00000000" w14:paraId="0000004D">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Characteristics of effective learning</w:t>
      </w:r>
    </w:p>
    <w:p w:rsidR="00000000" w:rsidDel="00000000" w:rsidP="00000000" w:rsidRDefault="00000000" w:rsidRPr="00000000" w14:paraId="0000004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understand that all children engage with other people and their environment through the characteristics of effective learning that are described in the Early Years Foundation Stage as:</w:t>
      </w:r>
    </w:p>
    <w:p w:rsidR="00000000" w:rsidDel="00000000" w:rsidP="00000000" w:rsidRDefault="00000000" w:rsidRPr="00000000" w14:paraId="0000004F">
      <w:pPr>
        <w:numPr>
          <w:ilvl w:val="0"/>
          <w:numId w:val="1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playing and exploring - engagement</w:t>
      </w:r>
    </w:p>
    <w:p w:rsidR="00000000" w:rsidDel="00000000" w:rsidP="00000000" w:rsidRDefault="00000000" w:rsidRPr="00000000" w14:paraId="00000050">
      <w:pPr>
        <w:numPr>
          <w:ilvl w:val="0"/>
          <w:numId w:val="1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active learning - motivation</w:t>
      </w:r>
    </w:p>
    <w:p w:rsidR="00000000" w:rsidDel="00000000" w:rsidP="00000000" w:rsidRDefault="00000000" w:rsidRPr="00000000" w14:paraId="00000051">
      <w:pPr>
        <w:numPr>
          <w:ilvl w:val="0"/>
          <w:numId w:val="1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creating and thinking critically - thinking</w:t>
      </w:r>
    </w:p>
    <w:p w:rsidR="00000000" w:rsidDel="00000000" w:rsidP="00000000" w:rsidRDefault="00000000" w:rsidRPr="00000000" w14:paraId="0000005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aim to provide for the characteristics of effective learning by observing how a child engages with learning and being clear about what we can do and provide to support each child to remain an effective and motivated learner.</w:t>
      </w:r>
    </w:p>
    <w:p w:rsidR="00000000" w:rsidDel="00000000" w:rsidP="00000000" w:rsidRDefault="00000000" w:rsidRPr="00000000" w14:paraId="00000053">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Assessment</w:t>
      </w:r>
    </w:p>
    <w:p w:rsidR="00000000" w:rsidDel="00000000" w:rsidP="00000000" w:rsidRDefault="00000000" w:rsidRPr="00000000" w14:paraId="0000005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assess how young children are learning and developing by observing them. We use information that we gain from observations of the children, to understand their progress and where this may be leading them. We believe that parents know their children best and we will ask you to contribute to assessment by sharing information about what your child likes to do at home and how you, as parents, are supporting development.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make periodic assessment summaries of children’s achievement based on our on-going observations. These help us to build a picture of a child’s progress during their time with us and form part of children’s records of achievement/learning journeys. We undertake these assessment summaries at regular intervals, as well as at times of transition, such as when a child moves into a different group or when they go on to school.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progress check at age two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Early Years Foundation Stage requires that we supply parents and carers with a short-written summary of their child’s development in the three prime areas of learning and development - personal, social and emotional development; physical development; and communication and language - when a child is aged between 24 - 36 months. Your child’s key person is responsible for completing the check using information from on-going observations carried out as part of our everyday practice, taking account of the views and contributions of parents and other professionals.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Records of achievement/learning journeys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keep a record of achievement/learning journey for each child. Your child's record of achievement/learning journey helps us to celebrate together </w:t>
      </w:r>
      <w:r w:rsidDel="00000000" w:rsidR="00000000" w:rsidRPr="00000000">
        <w:rPr>
          <w:rFonts w:ascii="Arial" w:cs="Arial" w:eastAsia="Arial" w:hAnsi="Arial"/>
          <w:sz w:val="22"/>
          <w:szCs w:val="22"/>
          <w:rtl w:val="0"/>
        </w:rPr>
        <w:t xml:space="preserve">their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achievements and to work together to provide what your child needs for </w:t>
      </w:r>
      <w:r w:rsidDel="00000000" w:rsidR="00000000" w:rsidRPr="00000000">
        <w:rPr>
          <w:rFonts w:ascii="Arial" w:cs="Arial" w:eastAsia="Arial" w:hAnsi="Arial"/>
          <w:sz w:val="22"/>
          <w:szCs w:val="22"/>
          <w:rtl w:val="0"/>
        </w:rPr>
        <w:t xml:space="preserve">their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well-being and to make progress.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child's key person will work in partnership with you to keep this record. To do this you and </w:t>
      </w:r>
      <w:r w:rsidDel="00000000" w:rsidR="00000000" w:rsidRPr="00000000">
        <w:rPr>
          <w:rFonts w:ascii="Arial" w:cs="Arial" w:eastAsia="Arial" w:hAnsi="Arial"/>
          <w:sz w:val="22"/>
          <w:szCs w:val="22"/>
          <w:rtl w:val="0"/>
        </w:rPr>
        <w:t xml:space="preserve">the key person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collect information about your child's needs, activities, interests and achievements. This information will enable the key person to identify your child's progress. Together, we will then decide on how to further support your child’s learning and development.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together for your children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maintain the ratio of adults to children in the setting that is set by the Safeguarding and Welfare Requirements. We also have volunteer parent helpers, where possible, to complement these ratios. This helps us to:</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time and attention to each child</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 with the children about their interests and activities</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children to experience and benefit from the activities we provide</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the children to explore and be adventurous in safety</w:t>
      </w:r>
    </w:p>
    <w:p w:rsidR="00000000" w:rsidDel="00000000" w:rsidP="00000000" w:rsidRDefault="00000000" w:rsidRPr="00000000" w14:paraId="0000006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staff who work at our setting are:</w:t>
      </w:r>
    </w:p>
    <w:tbl>
      <w:tblPr>
        <w:tblStyle w:val="Table1"/>
        <w:tblW w:w="10468.999999999998" w:type="dxa"/>
        <w:jc w:val="left"/>
        <w:tblInd w:w="-115.0" w:type="dxa"/>
        <w:tblLayout w:type="fixed"/>
        <w:tblLook w:val="0000"/>
      </w:tblPr>
      <w:tblGrid>
        <w:gridCol w:w="1294"/>
        <w:gridCol w:w="1294"/>
        <w:gridCol w:w="900"/>
        <w:gridCol w:w="394"/>
        <w:gridCol w:w="2831"/>
        <w:gridCol w:w="264"/>
        <w:gridCol w:w="3492"/>
        <w:tblGridChange w:id="0">
          <w:tblGrid>
            <w:gridCol w:w="1294"/>
            <w:gridCol w:w="1294"/>
            <w:gridCol w:w="900"/>
            <w:gridCol w:w="394"/>
            <w:gridCol w:w="2831"/>
            <w:gridCol w:w="264"/>
            <w:gridCol w:w="3492"/>
          </w:tblGrid>
        </w:tblGridChange>
      </w:tblGrid>
      <w:tr>
        <w:trPr>
          <w:cantSplit w:val="0"/>
          <w:trHeight w:val="720" w:hRule="atLeast"/>
          <w:tblHeader w:val="0"/>
        </w:trPr>
        <w:tc>
          <w:tcPr>
            <w:gridSpan w:val="3"/>
            <w:tcBorders>
              <w:bottom w:color="000000" w:space="0" w:sz="4" w:val="single"/>
            </w:tcBorders>
            <w:shd w:fill="ffffff" w:val="clear"/>
            <w:vAlign w:val="bottom"/>
          </w:tcPr>
          <w:p w:rsidR="00000000" w:rsidDel="00000000" w:rsidP="00000000" w:rsidRDefault="00000000" w:rsidRPr="00000000" w14:paraId="0000006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w:t>
            </w:r>
          </w:p>
        </w:tc>
        <w:tc>
          <w:tcPr>
            <w:gridSpan w:val="2"/>
            <w:tcBorders>
              <w:bottom w:color="000000" w:space="0" w:sz="4" w:val="single"/>
            </w:tcBorders>
            <w:shd w:fill="ffffff" w:val="clear"/>
            <w:vAlign w:val="bottom"/>
          </w:tcPr>
          <w:p w:rsidR="00000000" w:rsidDel="00000000" w:rsidP="00000000" w:rsidRDefault="00000000" w:rsidRPr="00000000" w14:paraId="0000006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w:t>
            </w:r>
          </w:p>
        </w:tc>
        <w:tc>
          <w:tcPr>
            <w:gridSpan w:val="2"/>
            <w:tcBorders>
              <w:bottom w:color="000000" w:space="0" w:sz="4" w:val="single"/>
            </w:tcBorders>
            <w:shd w:fill="ffffff" w:val="clear"/>
            <w:vAlign w:val="bottom"/>
          </w:tcPr>
          <w:p w:rsidR="00000000" w:rsidDel="00000000" w:rsidP="00000000" w:rsidRDefault="00000000" w:rsidRPr="00000000" w14:paraId="0000006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 and Experience</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9">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Victoria Pawson</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D">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Manager</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0">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Qualified to BA (Hons) level in Education. Victoria has a wealth of experience in Early Years for many years and joined us in March 2022 She is a key person and works with us full time.</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Zoe Lytham</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Deputy Manager</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Qualified to Early Years Level 3. Zoe has worked in Early years for many years and is one of our key persons. Zoe works full time.</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Holly Baxter</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Senco</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Qualified to Early Years Level 3. Holly is Senco trained and has worked for us on and off for several years. Holly works all 3 days for us and is one of our key persons.</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6">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Rachel Hirst</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Pre-school Assistant</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D">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Qualified to Level 2, Rachel joined us in September 2022 and also works as a key person. </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0">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Margaret Stanton</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4">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Pre-school Assistant</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Margaret is a Qualifed Teacher and has worked at PU5s since 2015. Margaret runs Popp &amp; Play for us and provides staff illness cover</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Emma Gaines</w:t>
            </w:r>
          </w:p>
          <w:p w:rsidR="00000000" w:rsidDel="00000000" w:rsidP="00000000" w:rsidRDefault="00000000" w:rsidRPr="00000000" w14:paraId="0000009C">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F">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Pre-school Helper</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2">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Unqualified in Early Years but an experienced assistant. Emma has worked for PU5s since 2018.</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5">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8">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A">
            <w:pPr>
              <w:spacing w:after="120" w:before="120" w:line="360" w:lineRule="auto"/>
              <w:rPr>
                <w:rFonts w:ascii="Arial" w:cs="Arial" w:eastAsia="Arial" w:hAnsi="Arial"/>
                <w:sz w:val="22"/>
                <w:szCs w:val="22"/>
              </w:rPr>
            </w:pPr>
            <w:r w:rsidDel="00000000" w:rsidR="00000000" w:rsidRPr="00000000">
              <w:rPr>
                <w:rtl w:val="0"/>
              </w:rPr>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C">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F">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spacing w:after="120" w:before="120" w:line="360" w:lineRule="auto"/>
              <w:rPr>
                <w:rFonts w:ascii="Arial" w:cs="Arial" w:eastAsia="Arial" w:hAnsi="Arial"/>
                <w:sz w:val="22"/>
                <w:szCs w:val="22"/>
              </w:rPr>
            </w:pPr>
            <w:r w:rsidDel="00000000" w:rsidR="00000000" w:rsidRPr="00000000">
              <w:rPr>
                <w:rtl w:val="0"/>
              </w:rPr>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3">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6">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8">
            <w:pPr>
              <w:spacing w:after="120" w:before="120" w:line="360" w:lineRule="auto"/>
              <w:rPr>
                <w:rFonts w:ascii="Arial" w:cs="Arial" w:eastAsia="Arial" w:hAnsi="Arial"/>
                <w:sz w:val="22"/>
                <w:szCs w:val="22"/>
              </w:rPr>
            </w:pPr>
            <w:r w:rsidDel="00000000" w:rsidR="00000000" w:rsidRPr="00000000">
              <w:rPr>
                <w:rtl w:val="0"/>
              </w:rPr>
            </w:r>
          </w:p>
        </w:tc>
      </w:tr>
      <w:tr>
        <w:trPr>
          <w:cantSplit w:val="0"/>
          <w:tblHeader w:val="0"/>
        </w:trPr>
        <w:tc>
          <w:tcPr>
            <w:gridSpan w:val="3"/>
            <w:vAlign w:val="bottom"/>
          </w:tcPr>
          <w:p w:rsidR="00000000" w:rsidDel="00000000" w:rsidP="00000000" w:rsidRDefault="00000000" w:rsidRPr="00000000" w14:paraId="000000BA">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open for</w:t>
            </w:r>
          </w:p>
        </w:tc>
        <w:tc>
          <w:tcPr>
            <w:gridSpan w:val="3"/>
            <w:tcBorders>
              <w:bottom w:color="000000" w:space="0" w:sz="4" w:val="single"/>
            </w:tcBorders>
            <w:vAlign w:val="bottom"/>
          </w:tcPr>
          <w:p w:rsidR="00000000" w:rsidDel="00000000" w:rsidP="00000000" w:rsidRDefault="00000000" w:rsidRPr="00000000" w14:paraId="000000B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38</w:t>
            </w:r>
          </w:p>
        </w:tc>
        <w:tc>
          <w:tcPr>
            <w:vAlign w:val="bottom"/>
          </w:tcPr>
          <w:p w:rsidR="00000000" w:rsidDel="00000000" w:rsidP="00000000" w:rsidRDefault="00000000" w:rsidRPr="00000000" w14:paraId="000000C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weeks each year.</w:t>
            </w:r>
          </w:p>
        </w:tc>
      </w:tr>
      <w:tr>
        <w:trPr>
          <w:cantSplit w:val="0"/>
          <w:tblHeader w:val="0"/>
        </w:trPr>
        <w:tc>
          <w:tcPr>
            <w:gridSpan w:val="3"/>
            <w:vAlign w:val="bottom"/>
          </w:tcPr>
          <w:p w:rsidR="00000000" w:rsidDel="00000000" w:rsidP="00000000" w:rsidRDefault="00000000" w:rsidRPr="00000000" w14:paraId="000000C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closed</w:t>
            </w:r>
          </w:p>
        </w:tc>
        <w:tc>
          <w:tcPr>
            <w:gridSpan w:val="3"/>
            <w:tcBorders>
              <w:top w:color="000000" w:space="0" w:sz="4" w:val="single"/>
              <w:bottom w:color="000000" w:space="0" w:sz="4" w:val="single"/>
            </w:tcBorders>
            <w:vAlign w:val="bottom"/>
          </w:tcPr>
          <w:p w:rsidR="00000000" w:rsidDel="00000000" w:rsidP="00000000" w:rsidRDefault="00000000" w:rsidRPr="00000000" w14:paraId="000000C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During school holidays of Poppleton Ousebank Primary School</w:t>
            </w:r>
          </w:p>
        </w:tc>
        <w:tc>
          <w:tcPr>
            <w:vAlign w:val="bottom"/>
          </w:tcPr>
          <w:p w:rsidR="00000000" w:rsidDel="00000000" w:rsidP="00000000" w:rsidRDefault="00000000" w:rsidRPr="00000000" w14:paraId="000000C8">
            <w:pPr>
              <w:spacing w:after="120" w:before="120" w:line="360" w:lineRule="auto"/>
              <w:rPr>
                <w:rFonts w:ascii="Arial" w:cs="Arial" w:eastAsia="Arial" w:hAnsi="Arial"/>
                <w:sz w:val="22"/>
                <w:szCs w:val="22"/>
              </w:rPr>
            </w:pPr>
            <w:r w:rsidDel="00000000" w:rsidR="00000000" w:rsidRPr="00000000">
              <w:rPr>
                <w:rtl w:val="0"/>
              </w:rPr>
            </w:r>
          </w:p>
        </w:tc>
      </w:tr>
      <w:tr>
        <w:trPr>
          <w:cantSplit w:val="0"/>
          <w:tblHeader w:val="0"/>
        </w:trPr>
        <w:tc>
          <w:tcPr>
            <w:gridSpan w:val="3"/>
            <w:vAlign w:val="bottom"/>
          </w:tcPr>
          <w:p w:rsidR="00000000" w:rsidDel="00000000" w:rsidP="00000000" w:rsidRDefault="00000000" w:rsidRPr="00000000" w14:paraId="000000C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open on</w:t>
            </w:r>
          </w:p>
        </w:tc>
        <w:tc>
          <w:tcPr>
            <w:gridSpan w:val="3"/>
            <w:tcBorders>
              <w:top w:color="000000" w:space="0" w:sz="4" w:val="single"/>
              <w:bottom w:color="000000" w:space="0" w:sz="4" w:val="single"/>
            </w:tcBorders>
            <w:vAlign w:val="bottom"/>
          </w:tcPr>
          <w:p w:rsidR="00000000" w:rsidDel="00000000" w:rsidP="00000000" w:rsidRDefault="00000000" w:rsidRPr="00000000" w14:paraId="000000C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bottom"/>
          </w:tcPr>
          <w:p w:rsidR="00000000" w:rsidDel="00000000" w:rsidP="00000000" w:rsidRDefault="00000000" w:rsidRPr="00000000" w14:paraId="000000C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days each week</w:t>
            </w:r>
          </w:p>
        </w:tc>
      </w:tr>
      <w:tr>
        <w:trPr>
          <w:cantSplit w:val="0"/>
          <w:tblHeader w:val="0"/>
        </w:trPr>
        <w:tc>
          <w:tcPr>
            <w:gridSpan w:val="3"/>
            <w:vAlign w:val="bottom"/>
          </w:tcPr>
          <w:p w:rsidR="00000000" w:rsidDel="00000000" w:rsidP="00000000" w:rsidRDefault="00000000" w:rsidRPr="00000000" w14:paraId="000000D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times we are open are</w:t>
            </w:r>
          </w:p>
          <w:p w:rsidR="00000000" w:rsidDel="00000000" w:rsidP="00000000" w:rsidRDefault="00000000" w:rsidRPr="00000000" w14:paraId="000000D1">
            <w:pPr>
              <w:spacing w:after="120" w:before="120" w:line="360" w:lineRule="auto"/>
              <w:rPr>
                <w:rFonts w:ascii="Arial" w:cs="Arial" w:eastAsia="Arial" w:hAnsi="Arial"/>
                <w:sz w:val="22"/>
                <w:szCs w:val="22"/>
              </w:rPr>
            </w:pPr>
            <w:r w:rsidDel="00000000" w:rsidR="00000000" w:rsidRPr="00000000">
              <w:rPr>
                <w:rtl w:val="0"/>
              </w:rPr>
            </w:r>
          </w:p>
        </w:tc>
        <w:tc>
          <w:tcPr>
            <w:gridSpan w:val="3"/>
            <w:tcBorders>
              <w:top w:color="000000" w:space="0" w:sz="4" w:val="single"/>
              <w:bottom w:color="000000" w:space="0" w:sz="4" w:val="single"/>
            </w:tcBorders>
            <w:vAlign w:val="bottom"/>
          </w:tcPr>
          <w:p w:rsidR="00000000" w:rsidDel="00000000" w:rsidP="00000000" w:rsidRDefault="00000000" w:rsidRPr="00000000" w14:paraId="000000D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Monday 9 - 3.30</w:t>
            </w:r>
          </w:p>
          <w:p w:rsidR="00000000" w:rsidDel="00000000" w:rsidP="00000000" w:rsidRDefault="00000000" w:rsidRPr="00000000" w14:paraId="000000D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Wednesday 9 - 3.30</w:t>
            </w:r>
          </w:p>
          <w:p w:rsidR="00000000" w:rsidDel="00000000" w:rsidP="00000000" w:rsidRDefault="00000000" w:rsidRPr="00000000" w14:paraId="000000D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Thursday 9 - 3.30</w:t>
            </w:r>
          </w:p>
          <w:p w:rsidR="00000000" w:rsidDel="00000000" w:rsidP="00000000" w:rsidRDefault="00000000" w:rsidRPr="00000000" w14:paraId="000000D7">
            <w:pPr>
              <w:spacing w:after="120" w:before="120" w:line="360" w:lineRule="auto"/>
              <w:rPr>
                <w:rFonts w:ascii="Arial" w:cs="Arial" w:eastAsia="Arial" w:hAnsi="Arial"/>
                <w:sz w:val="22"/>
                <w:szCs w:val="22"/>
              </w:rPr>
            </w:pPr>
            <w:r w:rsidDel="00000000" w:rsidR="00000000" w:rsidRPr="00000000">
              <w:rPr>
                <w:rtl w:val="0"/>
              </w:rPr>
            </w:r>
          </w:p>
        </w:tc>
        <w:tc>
          <w:tcPr>
            <w:vAlign w:val="bottom"/>
          </w:tcPr>
          <w:p w:rsidR="00000000" w:rsidDel="00000000" w:rsidP="00000000" w:rsidRDefault="00000000" w:rsidRPr="00000000" w14:paraId="000000DA">
            <w:pPr>
              <w:spacing w:after="120" w:before="120" w:line="360" w:lineRule="auto"/>
              <w:rPr>
                <w:rFonts w:ascii="Arial" w:cs="Arial" w:eastAsia="Arial" w:hAnsi="Arial"/>
                <w:sz w:val="22"/>
                <w:szCs w:val="22"/>
              </w:rPr>
            </w:pPr>
            <w:r w:rsidDel="00000000" w:rsidR="00000000" w:rsidRPr="00000000">
              <w:rPr>
                <w:rtl w:val="0"/>
              </w:rPr>
            </w:r>
          </w:p>
        </w:tc>
      </w:tr>
      <w:tr>
        <w:trPr>
          <w:cantSplit w:val="0"/>
          <w:tblHeader w:val="0"/>
        </w:trPr>
        <w:tc>
          <w:tcPr>
            <w:gridSpan w:val="7"/>
            <w:vAlign w:val="bottom"/>
          </w:tcPr>
          <w:p w:rsidR="00000000" w:rsidDel="00000000" w:rsidP="00000000" w:rsidRDefault="00000000" w:rsidRPr="00000000" w14:paraId="000000D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provide care and education for young children between the ages of:</w:t>
            </w:r>
          </w:p>
        </w:tc>
      </w:tr>
      <w:tr>
        <w:trPr>
          <w:cantSplit w:val="0"/>
          <w:tblHeader w:val="0"/>
        </w:trPr>
        <w:tc>
          <w:tcPr>
            <w:tcBorders>
              <w:bottom w:color="000000" w:space="0" w:sz="4" w:val="single"/>
            </w:tcBorders>
            <w:vAlign w:val="bottom"/>
          </w:tcPr>
          <w:p w:rsidR="00000000" w:rsidDel="00000000" w:rsidP="00000000" w:rsidRDefault="00000000" w:rsidRPr="00000000" w14:paraId="000000E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bottom"/>
          </w:tcPr>
          <w:p w:rsidR="00000000" w:rsidDel="00000000" w:rsidP="00000000" w:rsidRDefault="00000000" w:rsidRPr="00000000" w14:paraId="000000E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w:t>
            </w:r>
          </w:p>
        </w:tc>
        <w:tc>
          <w:tcPr>
            <w:gridSpan w:val="2"/>
            <w:tcBorders>
              <w:bottom w:color="000000" w:space="0" w:sz="4" w:val="single"/>
            </w:tcBorders>
            <w:vAlign w:val="bottom"/>
          </w:tcPr>
          <w:p w:rsidR="00000000" w:rsidDel="00000000" w:rsidP="00000000" w:rsidRDefault="00000000" w:rsidRPr="00000000" w14:paraId="000000E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gridSpan w:val="3"/>
            <w:vAlign w:val="bottom"/>
          </w:tcPr>
          <w:p w:rsidR="00000000" w:rsidDel="00000000" w:rsidP="00000000" w:rsidRDefault="00000000" w:rsidRPr="00000000" w14:paraId="000000E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years.</w:t>
            </w:r>
          </w:p>
        </w:tc>
      </w:tr>
    </w:tbl>
    <w:p w:rsidR="00000000" w:rsidDel="00000000" w:rsidP="00000000" w:rsidRDefault="00000000" w:rsidRPr="00000000" w14:paraId="000000E9">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A">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B">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parents take part in the setting</w:t>
      </w:r>
    </w:p>
    <w:p w:rsidR="00000000" w:rsidDel="00000000" w:rsidP="00000000" w:rsidRDefault="00000000" w:rsidRPr="00000000" w14:paraId="000000E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recognises parents as the first and most important educators of their children. All our staff see themselves as partners with parents in providing care and education for their children. There are many ways in which parents take part in making our setting a welcoming and stimulating place for children and parents, such as:</w:t>
      </w:r>
    </w:p>
    <w:p w:rsidR="00000000" w:rsidDel="00000000" w:rsidP="00000000" w:rsidRDefault="00000000" w:rsidRPr="00000000" w14:paraId="000000ED">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exchanging knowledge about their children's needs, activities, interests and progress with our staff</w:t>
      </w:r>
    </w:p>
    <w:p w:rsidR="00000000" w:rsidDel="00000000" w:rsidP="00000000" w:rsidRDefault="00000000" w:rsidRPr="00000000" w14:paraId="000000EE">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contributing to the progress check at age two</w:t>
      </w:r>
    </w:p>
    <w:p w:rsidR="00000000" w:rsidDel="00000000" w:rsidP="00000000" w:rsidRDefault="00000000" w:rsidRPr="00000000" w14:paraId="000000EF">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helping at sessions of the setting</w:t>
      </w:r>
    </w:p>
    <w:p w:rsidR="00000000" w:rsidDel="00000000" w:rsidP="00000000" w:rsidRDefault="00000000" w:rsidRPr="00000000" w14:paraId="000000F0">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sharing their own special interests with the children</w:t>
      </w:r>
    </w:p>
    <w:p w:rsidR="00000000" w:rsidDel="00000000" w:rsidP="00000000" w:rsidRDefault="00000000" w:rsidRPr="00000000" w14:paraId="000000F1">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helping to provide and look after the equipment and materials used in the children's play activities</w:t>
      </w:r>
    </w:p>
    <w:p w:rsidR="00000000" w:rsidDel="00000000" w:rsidP="00000000" w:rsidRDefault="00000000" w:rsidRPr="00000000" w14:paraId="000000F2">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being part of the management of the setting, where appropriate</w:t>
      </w:r>
    </w:p>
    <w:p w:rsidR="00000000" w:rsidDel="00000000" w:rsidP="00000000" w:rsidRDefault="00000000" w:rsidRPr="00000000" w14:paraId="000000F3">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taking part in events and informal discussions about the activities and curriculum provided by the setting</w:t>
      </w:r>
    </w:p>
    <w:p w:rsidR="00000000" w:rsidDel="00000000" w:rsidP="00000000" w:rsidRDefault="00000000" w:rsidRPr="00000000" w14:paraId="000000F4">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joining in community activities, in which the setting takes part</w:t>
      </w:r>
    </w:p>
    <w:p w:rsidR="00000000" w:rsidDel="00000000" w:rsidP="00000000" w:rsidRDefault="00000000" w:rsidRPr="00000000" w14:paraId="000000F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friendships with other parents in the setting</w:t>
      </w:r>
    </w:p>
    <w:p w:rsidR="00000000" w:rsidDel="00000000" w:rsidP="00000000" w:rsidRDefault="00000000" w:rsidRPr="00000000" w14:paraId="000000F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Joining in</w:t>
      </w:r>
    </w:p>
    <w:p w:rsidR="00000000" w:rsidDel="00000000" w:rsidP="00000000" w:rsidRDefault="00000000" w:rsidRPr="00000000" w14:paraId="000000F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has a rota which parents can join if they would like to help at a particular session or sessions of the setting. Helping at the session enables parents to see what the day-to-day life of our setting is like and to join in helping the children to get the best out of their activities.</w:t>
      </w:r>
    </w:p>
    <w:p w:rsidR="00000000" w:rsidDel="00000000" w:rsidP="00000000" w:rsidRDefault="00000000" w:rsidRPr="00000000" w14:paraId="000000F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Parents can also offer to take part in a session by sharing their own interests and skills with the children. We welcome parents to drop into the setting to see it at work or to speak with the staff/me.</w:t>
      </w:r>
    </w:p>
    <w:p w:rsidR="00000000" w:rsidDel="00000000" w:rsidP="00000000" w:rsidRDefault="00000000" w:rsidRPr="00000000" w14:paraId="000000F9">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person and your child</w:t>
      </w:r>
    </w:p>
    <w:p w:rsidR="00000000" w:rsidDel="00000000" w:rsidP="00000000" w:rsidRDefault="00000000" w:rsidRPr="00000000" w14:paraId="000000F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uses a key person approach. This means that each member of staff has a group of children for whom she/he is particularly responsible. Your child's key person will be the person who works with you to make sure that the child care that we provide is right for your child's particular needs and interests. When your child first starts at the setting, she/he will help your child to settle and throughout your child's time at the setting, she/he will help your child to benefit from our activities.</w:t>
      </w:r>
    </w:p>
    <w:p w:rsidR="00000000" w:rsidDel="00000000" w:rsidP="00000000" w:rsidRDefault="00000000" w:rsidRPr="00000000" w14:paraId="000000FB">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Learning opportunities for adults</w:t>
      </w:r>
    </w:p>
    <w:p w:rsidR="00000000" w:rsidDel="00000000" w:rsidP="00000000" w:rsidRDefault="00000000" w:rsidRPr="00000000" w14:paraId="000000F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well as gaining childcare qualifications, our staff take part in further training to help them to keep up-to date with thinking about early years care and education. We also keep up-to-date with best practice, as a member of the Early Years Alliance, through </w:t>
      </w:r>
      <w:r w:rsidDel="00000000" w:rsidR="00000000" w:rsidRPr="00000000">
        <w:rPr>
          <w:rFonts w:ascii="Arial" w:cs="Arial" w:eastAsia="Arial" w:hAnsi="Arial"/>
          <w:i w:val="1"/>
          <w:sz w:val="22"/>
          <w:szCs w:val="22"/>
          <w:rtl w:val="0"/>
        </w:rPr>
        <w:t xml:space="preserve">Under 5</w:t>
      </w:r>
      <w:r w:rsidDel="00000000" w:rsidR="00000000" w:rsidRPr="00000000">
        <w:rPr>
          <w:rFonts w:ascii="Arial" w:cs="Arial" w:eastAsia="Arial" w:hAnsi="Arial"/>
          <w:sz w:val="22"/>
          <w:szCs w:val="22"/>
          <w:rtl w:val="0"/>
        </w:rPr>
        <w:t xml:space="preserve"> magazine and other publications produced by the Alliance. The current copy of </w:t>
      </w:r>
      <w:r w:rsidDel="00000000" w:rsidR="00000000" w:rsidRPr="00000000">
        <w:rPr>
          <w:rFonts w:ascii="Arial" w:cs="Arial" w:eastAsia="Arial" w:hAnsi="Arial"/>
          <w:i w:val="1"/>
          <w:sz w:val="22"/>
          <w:szCs w:val="22"/>
          <w:rtl w:val="0"/>
        </w:rPr>
        <w:t xml:space="preserve">Under 5</w:t>
      </w:r>
      <w:r w:rsidDel="00000000" w:rsidR="00000000" w:rsidRPr="00000000">
        <w:rPr>
          <w:rFonts w:ascii="Arial" w:cs="Arial" w:eastAsia="Arial" w:hAnsi="Arial"/>
          <w:sz w:val="22"/>
          <w:szCs w:val="22"/>
          <w:rtl w:val="0"/>
        </w:rPr>
        <w:t xml:space="preserve"> is available for you to read. </w:t>
      </w:r>
    </w:p>
    <w:p w:rsidR="00000000" w:rsidDel="00000000" w:rsidP="00000000" w:rsidRDefault="00000000" w:rsidRPr="00000000" w14:paraId="000000FD">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setting's timetable and routines</w:t>
      </w:r>
    </w:p>
    <w:p w:rsidR="00000000" w:rsidDel="00000000" w:rsidP="00000000" w:rsidRDefault="00000000" w:rsidRPr="00000000" w14:paraId="000000F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believes that care and education are equally important in the experience which we offer children. The routines and activities that make up the day in our setting are provided in ways that:</w:t>
      </w:r>
    </w:p>
    <w:p w:rsidR="00000000" w:rsidDel="00000000" w:rsidP="00000000" w:rsidRDefault="00000000" w:rsidRPr="00000000" w14:paraId="00000100">
      <w:pPr>
        <w:numPr>
          <w:ilvl w:val="0"/>
          <w:numId w:val="1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 each child to feel that she/he is a valued member of the setting</w:t>
      </w:r>
    </w:p>
    <w:p w:rsidR="00000000" w:rsidDel="00000000" w:rsidP="00000000" w:rsidRDefault="00000000" w:rsidRPr="00000000" w14:paraId="00000101">
      <w:pPr>
        <w:numPr>
          <w:ilvl w:val="0"/>
          <w:numId w:val="1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the safety of each child</w:t>
      </w:r>
    </w:p>
    <w:p w:rsidR="00000000" w:rsidDel="00000000" w:rsidP="00000000" w:rsidRDefault="00000000" w:rsidRPr="00000000" w14:paraId="00000102">
      <w:pPr>
        <w:numPr>
          <w:ilvl w:val="0"/>
          <w:numId w:val="1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 children to gain from the social experience of being part of a group</w:t>
      </w:r>
    </w:p>
    <w:p w:rsidR="00000000" w:rsidDel="00000000" w:rsidP="00000000" w:rsidRDefault="00000000" w:rsidRPr="00000000" w14:paraId="00000103">
      <w:pPr>
        <w:numPr>
          <w:ilvl w:val="0"/>
          <w:numId w:val="1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children with opportunities to learn and help them to value learning</w:t>
      </w:r>
    </w:p>
    <w:p w:rsidR="00000000" w:rsidDel="00000000" w:rsidP="00000000" w:rsidRDefault="00000000" w:rsidRPr="00000000" w14:paraId="0000010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session</w:t>
      </w:r>
    </w:p>
    <w:p w:rsidR="00000000" w:rsidDel="00000000" w:rsidP="00000000" w:rsidRDefault="00000000" w:rsidRPr="00000000" w14:paraId="0000010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all areas of learning and development, including their health and their knowledge of the world around them. The children have the opportunity, and are encouraged, to take part in outdoor child-chosen and adult-led activities, as well as those provided in the indoor playroom(s).</w:t>
      </w:r>
    </w:p>
    <w:p w:rsidR="00000000" w:rsidDel="00000000" w:rsidP="00000000" w:rsidRDefault="00000000" w:rsidRPr="00000000" w14:paraId="0000010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Snacks and meals</w:t>
      </w:r>
    </w:p>
    <w:p w:rsidR="00000000" w:rsidDel="00000000" w:rsidP="00000000" w:rsidRDefault="00000000" w:rsidRPr="00000000" w14:paraId="0000010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make snacks and meals a social time at which children and adults eat together. We plan the menus for snacks and meals so that they provide the children with healthy and nutritious food. Please tell us about your child's dietary needs, particularly any known allergies or food intolerance and we will plan accordingly.</w:t>
      </w:r>
    </w:p>
    <w:p w:rsidR="00000000" w:rsidDel="00000000" w:rsidP="00000000" w:rsidRDefault="00000000" w:rsidRPr="00000000" w14:paraId="00000108">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Clothing</w:t>
      </w:r>
    </w:p>
    <w:p w:rsidR="00000000" w:rsidDel="00000000" w:rsidP="00000000" w:rsidRDefault="00000000" w:rsidRPr="00000000" w14:paraId="0000010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rsidR="00000000" w:rsidDel="00000000" w:rsidP="00000000" w:rsidRDefault="00000000" w:rsidRPr="00000000" w14:paraId="0000010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Policies</w:t>
      </w:r>
    </w:p>
    <w:p w:rsidR="00000000" w:rsidDel="00000000" w:rsidP="00000000" w:rsidRDefault="00000000" w:rsidRPr="00000000" w14:paraId="0000010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staff can explain our policies and procedures to you. Copies of which are available within the setting and on our website.</w:t>
      </w:r>
    </w:p>
    <w:p w:rsidR="00000000" w:rsidDel="00000000" w:rsidP="00000000" w:rsidRDefault="00000000" w:rsidRPr="00000000" w14:paraId="0000010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policies help us to make sure that the service we provide is of high quality and that being a member of the setting is an enjoyable and beneficial experience for each child and her/his parents. </w:t>
      </w:r>
    </w:p>
    <w:p w:rsidR="00000000" w:rsidDel="00000000" w:rsidP="00000000" w:rsidRDefault="00000000" w:rsidRPr="00000000" w14:paraId="0000010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staff and parents work together to adopt the policies and they all have the opportunity to take part in the annual review of the policies. This review helps us to make sure that the policies are enabling our setting to provide a quality service for its members and the local community.</w:t>
      </w:r>
    </w:p>
    <w:p w:rsidR="00000000" w:rsidDel="00000000" w:rsidP="00000000" w:rsidRDefault="00000000" w:rsidRPr="00000000" w14:paraId="0000010E">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Information we hold about you and your child</w:t>
      </w:r>
    </w:p>
    <w:p w:rsidR="00000000" w:rsidDel="00000000" w:rsidP="00000000" w:rsidRDefault="00000000" w:rsidRPr="00000000" w14:paraId="0000011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procedures in place for the recording and sharing of information (data) about you and your child that is compliant with the principles of the General Data Protection Regulations (2018) as follows:</w:t>
      </w:r>
    </w:p>
    <w:p w:rsidR="00000000" w:rsidDel="00000000" w:rsidP="00000000" w:rsidRDefault="00000000" w:rsidRPr="00000000" w14:paraId="0000011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data we collect is:</w:t>
      </w:r>
    </w:p>
    <w:p w:rsidR="00000000" w:rsidDel="00000000" w:rsidP="00000000" w:rsidRDefault="00000000" w:rsidRPr="00000000" w14:paraId="00000112">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processed fairly, lawfully and in a transparent manner in relation to you, your child and your family</w:t>
      </w:r>
    </w:p>
    <w:p w:rsidR="00000000" w:rsidDel="00000000" w:rsidP="00000000" w:rsidRDefault="00000000" w:rsidRPr="00000000" w14:paraId="00000113">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collected for specified, explicit and legitimate purposes and not further processed for other purposes incompatible with those purposes</w:t>
      </w:r>
    </w:p>
    <w:p w:rsidR="00000000" w:rsidDel="00000000" w:rsidP="00000000" w:rsidRDefault="00000000" w:rsidRPr="00000000" w14:paraId="00000114">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adequate, relevant and limited to what is necessary in relation to the purposes for which data is processed</w:t>
      </w:r>
    </w:p>
    <w:p w:rsidR="00000000" w:rsidDel="00000000" w:rsidP="00000000" w:rsidRDefault="00000000" w:rsidRPr="00000000" w14:paraId="00000115">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accurate and, where necessary, kept up-to-date</w:t>
      </w:r>
    </w:p>
    <w:p w:rsidR="00000000" w:rsidDel="00000000" w:rsidP="00000000" w:rsidRDefault="00000000" w:rsidRPr="00000000" w14:paraId="00000116">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kept in a form that permits identification of data subjects for no longer than is necessary for the purposes for which the personal data is processed</w:t>
      </w:r>
    </w:p>
    <w:p w:rsidR="00000000" w:rsidDel="00000000" w:rsidP="00000000" w:rsidRDefault="00000000" w:rsidRPr="00000000" w14:paraId="00000117">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processed in a way that ensures appropriate security of the personal data including protection against unauthorised or unlawful processing and against accidental loss, destruction or damage, using appropriate technical or organisational measures</w:t>
      </w:r>
    </w:p>
    <w:p w:rsidR="00000000" w:rsidDel="00000000" w:rsidP="00000000" w:rsidRDefault="00000000" w:rsidRPr="00000000" w14:paraId="0000011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you register your child with us, we will provide you with a privacy notice that gives you further details of how we fulfil our obligations with regard to your data.</w:t>
      </w:r>
    </w:p>
    <w:p w:rsidR="00000000" w:rsidDel="00000000" w:rsidP="00000000" w:rsidRDefault="00000000" w:rsidRPr="00000000" w14:paraId="00000119">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children</w:t>
      </w:r>
    </w:p>
    <w:p w:rsidR="00000000" w:rsidDel="00000000" w:rsidP="00000000" w:rsidRDefault="00000000" w:rsidRPr="00000000" w14:paraId="0000011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has a duty under the law to help safeguard children against suspected or actual ‘significant harm’. Our employment practices ensure that people looking after children are suitable to fulfil the requirements of their role and help to protect children against the likelihood of abuse in our setting and we have a procedure for managing complaints or allegations against a member of staff.</w:t>
      </w:r>
    </w:p>
    <w:p w:rsidR="00000000" w:rsidDel="00000000" w:rsidP="00000000" w:rsidRDefault="00000000" w:rsidRPr="00000000" w14:paraId="0000011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way of working with children and their parents ensures that we are aware of any problems that may emerge and can offer support, including referral to appropriate agencies when necessary, to help families in difficulty.</w:t>
      </w:r>
    </w:p>
    <w:p w:rsidR="00000000" w:rsidDel="00000000" w:rsidP="00000000" w:rsidRDefault="00000000" w:rsidRPr="00000000" w14:paraId="0000011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educational needs</w:t>
      </w:r>
    </w:p>
    <w:p w:rsidR="00000000" w:rsidDel="00000000" w:rsidP="00000000" w:rsidRDefault="00000000" w:rsidRPr="00000000" w14:paraId="0000011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make sure that our provision meets the needs of each individual child, we take account of any special educational needs a child may have. We work to the requirements of the Special Educational Needs and Disability Code of Practice: 0 to 25 years (2015).</w:t>
      </w:r>
    </w:p>
    <w:tbl>
      <w:tblPr>
        <w:tblStyle w:val="Table2"/>
        <w:tblW w:w="9963.0" w:type="dxa"/>
        <w:jc w:val="left"/>
        <w:tblInd w:w="-257.0" w:type="dxa"/>
        <w:tblLayout w:type="fixed"/>
        <w:tblLook w:val="0000"/>
      </w:tblPr>
      <w:tblGrid>
        <w:gridCol w:w="5290"/>
        <w:gridCol w:w="4673"/>
        <w:tblGridChange w:id="0">
          <w:tblGrid>
            <w:gridCol w:w="5290"/>
            <w:gridCol w:w="4673"/>
          </w:tblGrid>
        </w:tblGridChange>
      </w:tblGrid>
      <w:tr>
        <w:trPr>
          <w:cantSplit w:val="0"/>
          <w:tblHeader w:val="0"/>
        </w:trPr>
        <w:tc>
          <w:tcPr/>
          <w:p w:rsidR="00000000" w:rsidDel="00000000" w:rsidP="00000000" w:rsidRDefault="00000000" w:rsidRPr="00000000" w14:paraId="0000011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Special Educational Needs Co-ordinator is</w:t>
            </w:r>
          </w:p>
        </w:tc>
        <w:tc>
          <w:tcPr>
            <w:tcBorders>
              <w:bottom w:color="000000" w:space="0" w:sz="4" w:val="single"/>
            </w:tcBorders>
          </w:tcPr>
          <w:p w:rsidR="00000000" w:rsidDel="00000000" w:rsidP="00000000" w:rsidRDefault="00000000" w:rsidRPr="00000000" w14:paraId="0000011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Holly Baxter</w:t>
            </w:r>
          </w:p>
        </w:tc>
      </w:tr>
    </w:tbl>
    <w:p w:rsidR="00000000" w:rsidDel="00000000" w:rsidP="00000000" w:rsidRDefault="00000000" w:rsidRPr="00000000" w14:paraId="00000120">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management of our setting</w:t>
      </w:r>
    </w:p>
    <w:p w:rsidR="00000000" w:rsidDel="00000000" w:rsidP="00000000" w:rsidRDefault="00000000" w:rsidRPr="00000000" w14:paraId="0000012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is a charity and as such is managed by a volunteer management committee - whose members are elected by the parents of the children who attend our setting. The elections take place at our Annual General Meeting. The committee make up the registered person with Ofsted and are responsible for:</w:t>
      </w:r>
    </w:p>
    <w:p w:rsidR="00000000" w:rsidDel="00000000" w:rsidP="00000000" w:rsidRDefault="00000000" w:rsidRPr="00000000" w14:paraId="00000122">
      <w:pPr>
        <w:numPr>
          <w:ilvl w:val="0"/>
          <w:numId w:val="1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managing our finances</w:t>
      </w:r>
    </w:p>
    <w:p w:rsidR="00000000" w:rsidDel="00000000" w:rsidP="00000000" w:rsidRDefault="00000000" w:rsidRPr="00000000" w14:paraId="00000123">
      <w:pPr>
        <w:numPr>
          <w:ilvl w:val="0"/>
          <w:numId w:val="1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employing and managing our staff</w:t>
      </w:r>
    </w:p>
    <w:p w:rsidR="00000000" w:rsidDel="00000000" w:rsidP="00000000" w:rsidRDefault="00000000" w:rsidRPr="00000000" w14:paraId="00000124">
      <w:pPr>
        <w:numPr>
          <w:ilvl w:val="0"/>
          <w:numId w:val="1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making sure that we have, and work to, policies that help us to provide a high-quality service</w:t>
      </w:r>
    </w:p>
    <w:p w:rsidR="00000000" w:rsidDel="00000000" w:rsidP="00000000" w:rsidRDefault="00000000" w:rsidRPr="00000000" w14:paraId="00000125">
      <w:pPr>
        <w:numPr>
          <w:ilvl w:val="0"/>
          <w:numId w:val="15"/>
        </w:numPr>
        <w:spacing w:after="120" w:before="120" w:line="360" w:lineRule="auto"/>
        <w:ind w:left="36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making sure that we work in partnership with parents</w:t>
      </w:r>
    </w:p>
    <w:p w:rsidR="00000000" w:rsidDel="00000000" w:rsidP="00000000" w:rsidRDefault="00000000" w:rsidRPr="00000000" w14:paraId="0000012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Annual General Meeting is open to the parents of all the children who attend our setting. It is our shared forum for looking back over the previous year's activities and shaping the coming year's plan.</w:t>
      </w:r>
    </w:p>
    <w:p w:rsidR="00000000" w:rsidDel="00000000" w:rsidP="00000000" w:rsidRDefault="00000000" w:rsidRPr="00000000" w14:paraId="0000012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Fees</w:t>
      </w:r>
    </w:p>
    <w:p w:rsidR="00000000" w:rsidDel="00000000" w:rsidP="00000000" w:rsidRDefault="00000000" w:rsidRPr="00000000" w14:paraId="0000012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fees are £16 per session for non-funded children and lunch club is £2 per day. We also invoice an ‘incidentals’ fee of £2 per session for funded 3 and 4 year olds.  The fee for incidentals does not affect your right to a free funded place. Fees are payable half-termly in advance. Fees must still be paid if children are absent without notice for a short period of time. If your child has to be absent over a long period of time, talk to the Membership Secretary (who is a trustee) or our manager. </w:t>
      </w:r>
    </w:p>
    <w:p w:rsidR="00000000" w:rsidDel="00000000" w:rsidP="00000000" w:rsidRDefault="00000000" w:rsidRPr="00000000" w14:paraId="0000012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your child to keep her/his place at our setting, you must pay the fees. We are in receipt of nursery education funding for two-, three- and four-year-olds; where funding is not received, then fees apply.</w:t>
      </w:r>
    </w:p>
    <w:p w:rsidR="00000000" w:rsidDel="00000000" w:rsidP="00000000" w:rsidRDefault="00000000" w:rsidRPr="00000000" w14:paraId="0000012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Starting at our setting</w:t>
      </w:r>
    </w:p>
    <w:p w:rsidR="00000000" w:rsidDel="00000000" w:rsidP="00000000" w:rsidRDefault="00000000" w:rsidRPr="00000000" w14:paraId="0000012B">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first days</w:t>
      </w:r>
    </w:p>
    <w:p w:rsidR="00000000" w:rsidDel="00000000" w:rsidP="00000000" w:rsidRDefault="00000000" w:rsidRPr="00000000" w14:paraId="0000012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want your child to feel happy and safe with us. To make sure that this is the case, our staff will work with you to decide on how to help your child to settle into the setting. Our policy on the role of the key person and Settling-in is enclosed with this document and/or is available from our website.</w:t>
      </w:r>
    </w:p>
    <w:p w:rsidR="00000000" w:rsidDel="00000000" w:rsidP="00000000" w:rsidRDefault="00000000" w:rsidRPr="00000000" w14:paraId="0000012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hope that you and your child enjoy being members of our setting and that you both find taking part in our activities interesting and stimulating. Our staff are always ready and willing to talk with you about your ideas, views or to respond to any questions.</w:t>
      </w:r>
    </w:p>
    <w:sectPr>
      <w:pgSz w:h="16834" w:w="11909"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 w:hanging="360"/>
      </w:pPr>
      <w:rPr/>
    </w:lvl>
    <w:lvl w:ilvl="1">
      <w:start w:val="1"/>
      <w:numFmt w:val="lowerLetter"/>
      <w:lvlText w:val="%2."/>
      <w:lvlJc w:val="left"/>
      <w:pPr>
        <w:ind w:left="726" w:hanging="360.00000000000006"/>
      </w:pPr>
      <w:rPr/>
    </w:lvl>
    <w:lvl w:ilvl="2">
      <w:start w:val="1"/>
      <w:numFmt w:val="lowerRoman"/>
      <w:lvlText w:val="%3."/>
      <w:lvlJc w:val="right"/>
      <w:pPr>
        <w:ind w:left="1446" w:hanging="180"/>
      </w:pPr>
      <w:rPr/>
    </w:lvl>
    <w:lvl w:ilvl="3">
      <w:start w:val="1"/>
      <w:numFmt w:val="decimal"/>
      <w:lvlText w:val="%4."/>
      <w:lvlJc w:val="left"/>
      <w:pPr>
        <w:ind w:left="2166" w:hanging="360"/>
      </w:pPr>
      <w:rPr/>
    </w:lvl>
    <w:lvl w:ilvl="4">
      <w:start w:val="1"/>
      <w:numFmt w:val="lowerLetter"/>
      <w:lvlText w:val="%5."/>
      <w:lvlJc w:val="left"/>
      <w:pPr>
        <w:ind w:left="2886" w:hanging="360"/>
      </w:pPr>
      <w:rPr/>
    </w:lvl>
    <w:lvl w:ilvl="5">
      <w:start w:val="1"/>
      <w:numFmt w:val="lowerRoman"/>
      <w:lvlText w:val="%6."/>
      <w:lvlJc w:val="right"/>
      <w:pPr>
        <w:ind w:left="3606" w:hanging="180"/>
      </w:pPr>
      <w:rPr/>
    </w:lvl>
    <w:lvl w:ilvl="6">
      <w:start w:val="1"/>
      <w:numFmt w:val="decimal"/>
      <w:lvlText w:val="%7."/>
      <w:lvlJc w:val="left"/>
      <w:pPr>
        <w:ind w:left="4326" w:hanging="360"/>
      </w:pPr>
      <w:rPr/>
    </w:lvl>
    <w:lvl w:ilvl="7">
      <w:start w:val="1"/>
      <w:numFmt w:val="lowerLetter"/>
      <w:lvlText w:val="%8."/>
      <w:lvlJc w:val="left"/>
      <w:pPr>
        <w:ind w:left="5046" w:hanging="360"/>
      </w:pPr>
      <w:rPr/>
    </w:lvl>
    <w:lvl w:ilvl="8">
      <w:start w:val="1"/>
      <w:numFmt w:val="lowerRoman"/>
      <w:lvlText w:val="%9."/>
      <w:lvlJc w:val="right"/>
      <w:pPr>
        <w:ind w:left="5766" w:hanging="180"/>
      </w:pPr>
      <w:rPr/>
    </w:lvl>
  </w:abstractNum>
  <w:abstractNum w:abstractNumId="2">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b w:val="1"/>
        <w:smallCaps w:val="0"/>
        <w:strike w:val="0"/>
        <w:color w:val="000000"/>
        <w:sz w:val="22"/>
        <w:szCs w:val="22"/>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b w:val="1"/>
        <w:smallCaps w:val="0"/>
        <w:strike w:val="0"/>
        <w:color w:val="000000"/>
        <w:sz w:val="22"/>
        <w:szCs w:val="22"/>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color w:val="8064a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3332"/>
    <w:rPr>
      <w:sz w:val="24"/>
      <w:szCs w:val="24"/>
    </w:rPr>
  </w:style>
  <w:style w:type="paragraph" w:styleId="Heading1">
    <w:name w:val="heading 1"/>
    <w:basedOn w:val="Normal"/>
    <w:next w:val="Normal"/>
    <w:link w:val="Heading1Char"/>
    <w:uiPriority w:val="9"/>
    <w:qFormat w:val="1"/>
    <w:rsid w:val="00CC3332"/>
    <w:pPr>
      <w:keepNext w:val="1"/>
      <w:spacing w:after="120" w:before="12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71359A"/>
    <w:rPr>
      <w:rFonts w:ascii="Cambria" w:cs="Times New Roman" w:eastAsia="Times New Roman" w:hAnsi="Cambria"/>
      <w:b w:val="1"/>
      <w:bCs w:val="1"/>
      <w:kern w:val="32"/>
      <w:sz w:val="32"/>
      <w:szCs w:val="32"/>
      <w:lang w:eastAsia="en-GB" w:val="en-GB"/>
    </w:rPr>
  </w:style>
  <w:style w:type="paragraph" w:styleId="ListParagraph">
    <w:name w:val="List Paragraph"/>
    <w:basedOn w:val="Normal"/>
    <w:uiPriority w:val="34"/>
    <w:qFormat w:val="1"/>
    <w:rsid w:val="005059E6"/>
    <w:pPr>
      <w:ind w:left="720"/>
      <w:contextualSpacing w:val="1"/>
    </w:pPr>
  </w:style>
  <w:style w:type="paragraph" w:styleId="BalloonText">
    <w:name w:val="Balloon Text"/>
    <w:basedOn w:val="Normal"/>
    <w:link w:val="BalloonTextChar"/>
    <w:uiPriority w:val="99"/>
    <w:semiHidden w:val="1"/>
    <w:unhideWhenUsed w:val="1"/>
    <w:rsid w:val="00E14F58"/>
    <w:rPr>
      <w:rFonts w:ascii="Tahoma" w:hAnsi="Tahoma"/>
      <w:sz w:val="16"/>
      <w:szCs w:val="16"/>
    </w:rPr>
  </w:style>
  <w:style w:type="character" w:styleId="BalloonTextChar" w:customStyle="1">
    <w:name w:val="Balloon Text Char"/>
    <w:link w:val="BalloonText"/>
    <w:uiPriority w:val="99"/>
    <w:semiHidden w:val="1"/>
    <w:locked w:val="1"/>
    <w:rsid w:val="00E14F58"/>
    <w:rPr>
      <w:rFonts w:ascii="Tahoma" w:cs="Tahoma" w:hAnsi="Tahoma"/>
      <w:sz w:val="16"/>
      <w:szCs w:val="16"/>
      <w:lang w:eastAsia="en-GB" w:val="en-GB"/>
    </w:rPr>
  </w:style>
  <w:style w:type="table" w:styleId="TableGrid">
    <w:name w:val="Table Grid"/>
    <w:basedOn w:val="TableNormal"/>
    <w:uiPriority w:val="59"/>
    <w:rsid w:val="00E14F58"/>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Header">
    <w:name w:val="header"/>
    <w:basedOn w:val="Normal"/>
    <w:link w:val="HeaderChar"/>
    <w:uiPriority w:val="99"/>
    <w:semiHidden w:val="1"/>
    <w:unhideWhenUsed w:val="1"/>
    <w:rsid w:val="00F63892"/>
    <w:pPr>
      <w:tabs>
        <w:tab w:val="center" w:pos="4513"/>
        <w:tab w:val="right" w:pos="9026"/>
      </w:tabs>
    </w:pPr>
    <w:rPr>
      <w:lang w:eastAsia="x-none" w:val="x-none"/>
    </w:rPr>
  </w:style>
  <w:style w:type="character" w:styleId="HeaderChar" w:customStyle="1">
    <w:name w:val="Header Char"/>
    <w:link w:val="Header"/>
    <w:uiPriority w:val="99"/>
    <w:semiHidden w:val="1"/>
    <w:rsid w:val="00F63892"/>
    <w:rPr>
      <w:sz w:val="24"/>
      <w:szCs w:val="24"/>
    </w:rPr>
  </w:style>
  <w:style w:type="paragraph" w:styleId="Footer">
    <w:name w:val="footer"/>
    <w:basedOn w:val="Normal"/>
    <w:link w:val="FooterChar"/>
    <w:uiPriority w:val="99"/>
    <w:unhideWhenUsed w:val="1"/>
    <w:rsid w:val="00F63892"/>
    <w:pPr>
      <w:tabs>
        <w:tab w:val="center" w:pos="4513"/>
        <w:tab w:val="right" w:pos="9026"/>
      </w:tabs>
    </w:pPr>
    <w:rPr>
      <w:lang w:eastAsia="x-none" w:val="x-none"/>
    </w:rPr>
  </w:style>
  <w:style w:type="character" w:styleId="FooterChar" w:customStyle="1">
    <w:name w:val="Footer Char"/>
    <w:link w:val="Footer"/>
    <w:uiPriority w:val="99"/>
    <w:rsid w:val="00F63892"/>
    <w:rPr>
      <w:sz w:val="24"/>
      <w:szCs w:val="24"/>
    </w:rPr>
  </w:style>
  <w:style w:type="paragraph" w:styleId="Revision">
    <w:name w:val="Revision"/>
    <w:hidden w:val="1"/>
    <w:uiPriority w:val="99"/>
    <w:semiHidden w:val="1"/>
    <w:rsid w:val="009C5AB1"/>
    <w:rPr>
      <w:sz w:val="24"/>
      <w:szCs w:val="24"/>
    </w:rPr>
  </w:style>
  <w:style w:type="character" w:styleId="CommentReference">
    <w:name w:val="annotation reference"/>
    <w:uiPriority w:val="99"/>
    <w:semiHidden w:val="1"/>
    <w:unhideWhenUsed w:val="1"/>
    <w:rsid w:val="00356621"/>
    <w:rPr>
      <w:sz w:val="16"/>
      <w:szCs w:val="16"/>
    </w:rPr>
  </w:style>
  <w:style w:type="paragraph" w:styleId="CommentText">
    <w:name w:val="annotation text"/>
    <w:basedOn w:val="Normal"/>
    <w:link w:val="CommentTextChar"/>
    <w:uiPriority w:val="99"/>
    <w:semiHidden w:val="1"/>
    <w:unhideWhenUsed w:val="1"/>
    <w:rsid w:val="00356621"/>
    <w:rPr>
      <w:sz w:val="20"/>
      <w:szCs w:val="20"/>
    </w:rPr>
  </w:style>
  <w:style w:type="character" w:styleId="CommentTextChar" w:customStyle="1">
    <w:name w:val="Comment Text Char"/>
    <w:basedOn w:val="DefaultParagraphFont"/>
    <w:link w:val="CommentText"/>
    <w:uiPriority w:val="99"/>
    <w:semiHidden w:val="1"/>
    <w:rsid w:val="00356621"/>
  </w:style>
  <w:style w:type="paragraph" w:styleId="CommentSubject">
    <w:name w:val="annotation subject"/>
    <w:basedOn w:val="CommentText"/>
    <w:next w:val="CommentText"/>
    <w:link w:val="CommentSubjectChar"/>
    <w:uiPriority w:val="99"/>
    <w:semiHidden w:val="1"/>
    <w:unhideWhenUsed w:val="1"/>
    <w:rsid w:val="00356621"/>
    <w:rPr>
      <w:b w:val="1"/>
      <w:bCs w:val="1"/>
      <w:lang w:eastAsia="x-none" w:val="x-none"/>
    </w:rPr>
  </w:style>
  <w:style w:type="character" w:styleId="CommentSubjectChar" w:customStyle="1">
    <w:name w:val="Comment Subject Char"/>
    <w:link w:val="CommentSubject"/>
    <w:uiPriority w:val="99"/>
    <w:semiHidden w:val="1"/>
    <w:rsid w:val="00356621"/>
    <w:rPr>
      <w:b w:val="1"/>
      <w:bCs w:val="1"/>
    </w:rPr>
  </w:style>
  <w:style w:type="character" w:styleId="Hyperlink">
    <w:name w:val="Hyperlink"/>
    <w:uiPriority w:val="99"/>
    <w:unhideWhenUsed w:val="1"/>
    <w:rsid w:val="001C567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KaX5YgFCEuRhxjlTn0rU6PiUMQ==">AMUW2mUijKSTZnED8/ob+RSqhJjtpqC4x+SXA07DkrFtnGDzuKykHLb2Wepa0F6YwCcpMLeDje35UB9bc4JU0kV2xmCTus19wRFaLM26vTJMWBTg2pifWefQO9r3j7jDF1X3ZFCH0NV5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2021-07-20T13:00:00Z</dcterms:created>
  <dc:creator>Bridget Allison</dc:creator>
</cp:coreProperties>
</file>