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01.21</w:t>
        <w:tab/>
        <w:t xml:space="preserve">Terrorist threat/attack and lock-down</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assesses the likelihood of an incident happening based on their location.</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will check our police website for advice and guidance.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police contact numbers are clearly displayed for staff to refer to.</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rehearse simple ‘age appropriate’ actions with the children such as staying low to the floor, keeping quiet and listening to instructions in the same way that fire procedures are </w:t>
      </w:r>
      <w:r w:rsidDel="00000000" w:rsidR="00000000" w:rsidRPr="00000000">
        <w:rPr>
          <w:rFonts w:ascii="Arial" w:cs="Arial" w:eastAsia="Arial" w:hAnsi="Arial"/>
          <w:sz w:val="22"/>
          <w:szCs w:val="22"/>
          <w:rtl w:val="0"/>
        </w:rPr>
        <w:t xml:space="preserve">practised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Lock-down should be rehearsed and recorded termly.</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is aware of the current terrorist alert level, as available at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www.mi5.gov.uk/threat-levels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follow any additional advice issued by the local authority.</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procedures are reviewed and added to if needed.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this procedure is shared with parents and all staff are aware of their role during ‘lockdown’.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text/phone message is issued to parents when lockdown is confirmed.</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Suggested wording for parent message</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the meantime we need to keep our telephone lines clear and would appreciate your cooperation in not calling unless it is vital that you speak to us.</w:t>
      </w:r>
    </w:p>
    <w:p w:rsidR="00000000" w:rsidDel="00000000" w:rsidP="00000000" w:rsidRDefault="00000000" w:rsidRPr="00000000" w14:paraId="0000000F">
      <w:pPr>
        <w:pStyle w:val="Heading2"/>
        <w:shd w:fill="ffffff" w:val="clea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Lock-down procedures</w:t>
      </w:r>
    </w:p>
    <w:p w:rsidR="00000000" w:rsidDel="00000000" w:rsidP="00000000" w:rsidRDefault="00000000" w:rsidRPr="00000000" w14:paraId="00000010">
      <w:pPr>
        <w:pStyle w:val="Heading2"/>
        <w:shd w:fill="ffffff" w:val="clea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b w:val="0"/>
          <w:color w:val="000000"/>
          <w:sz w:val="22"/>
          <w:szCs w:val="22"/>
          <w:rtl w:val="0"/>
        </w:rPr>
        <w:t xml:space="preserve">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r w:rsidDel="00000000" w:rsidR="00000000" w:rsidRPr="00000000">
        <w:rPr>
          <w:rtl w:val="0"/>
        </w:rPr>
      </w:r>
    </w:p>
    <w:p w:rsidR="00000000" w:rsidDel="00000000" w:rsidP="00000000" w:rsidRDefault="00000000" w:rsidRPr="00000000" w14:paraId="00000011">
      <w:pPr>
        <w:pStyle w:val="Heading2"/>
        <w:shd w:fill="ffffff" w:val="clea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During ‘lock-down’</w:t>
      </w:r>
    </w:p>
    <w:p w:rsidR="00000000" w:rsidDel="00000000" w:rsidP="00000000" w:rsidRDefault="00000000" w:rsidRPr="00000000" w14:paraId="00000012">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Staff and children stay in their designated areas if it is safe to do so. </w:t>
      </w:r>
    </w:p>
    <w:p w:rsidR="00000000" w:rsidDel="00000000" w:rsidP="00000000" w:rsidRDefault="00000000" w:rsidRPr="00000000" w14:paraId="00000013">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Doors and windows are secured until further instruction is received.</w:t>
      </w:r>
    </w:p>
    <w:p w:rsidR="00000000" w:rsidDel="00000000" w:rsidP="00000000" w:rsidRDefault="00000000" w:rsidRPr="00000000" w14:paraId="00000014">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Curtains and blinds are closed where possible. </w:t>
      </w:r>
    </w:p>
    <w:p w:rsidR="00000000" w:rsidDel="00000000" w:rsidP="00000000" w:rsidRDefault="00000000" w:rsidRPr="00000000" w14:paraId="00000015">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Staff and children stay away from windows and doors. </w:t>
      </w:r>
    </w:p>
    <w:p w:rsidR="00000000" w:rsidDel="00000000" w:rsidP="00000000" w:rsidRDefault="00000000" w:rsidRPr="00000000" w14:paraId="00000016">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Children are encouraged to stay low and keep calm.</w:t>
      </w:r>
    </w:p>
    <w:p w:rsidR="00000000" w:rsidDel="00000000" w:rsidP="00000000" w:rsidRDefault="00000000" w:rsidRPr="00000000" w14:paraId="00000017">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Staff tune into a local TV or radio station for more information.</w:t>
      </w:r>
    </w:p>
    <w:p w:rsidR="00000000" w:rsidDel="00000000" w:rsidP="00000000" w:rsidRDefault="00000000" w:rsidRPr="00000000" w14:paraId="00000018">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Staff do NOT make non-essential calls on mobile phones or landlines.</w:t>
      </w:r>
    </w:p>
    <w:p w:rsidR="00000000" w:rsidDel="00000000" w:rsidP="00000000" w:rsidRDefault="00000000" w:rsidRPr="00000000" w14:paraId="00000019">
      <w:pPr>
        <w:pStyle w:val="Heading2"/>
        <w:keepNext w:val="0"/>
        <w:keepLines w:val="0"/>
        <w:numPr>
          <w:ilvl w:val="0"/>
          <w:numId w:val="3"/>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If the fire alarm is activated, staff and children remain in their designated area and await further instructions from emergency services, unless the fire is in their area. In which case, they will move to the next room/area, following usual fire procedures.</w:t>
      </w:r>
    </w:p>
    <w:p w:rsidR="00000000" w:rsidDel="00000000" w:rsidP="00000000" w:rsidRDefault="00000000" w:rsidRPr="00000000" w14:paraId="0000001A">
      <w:pPr>
        <w:pStyle w:val="Heading2"/>
        <w:keepNext w:val="0"/>
        <w:keepLines w:val="0"/>
        <w:shd w:fill="ffffff" w:val="clear"/>
        <w:spacing w:after="120" w:before="120" w:line="36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The door will not be opened once it has been secured until the manager is officially advised “all clear” or is certain it is emergency services at the door.</w:t>
      </w:r>
      <w:r w:rsidDel="00000000" w:rsidR="00000000" w:rsidRPr="00000000">
        <w:rPr>
          <w:rtl w:val="0"/>
        </w:rPr>
      </w:r>
    </w:p>
    <w:p w:rsidR="00000000" w:rsidDel="00000000" w:rsidP="00000000" w:rsidRDefault="00000000" w:rsidRPr="00000000" w14:paraId="0000001B">
      <w:pPr>
        <w:pStyle w:val="Heading2"/>
        <w:keepNext w:val="0"/>
        <w:keepLines w:val="0"/>
        <w:shd w:fill="ffffff" w:val="clear"/>
        <w:spacing w:after="120" w:before="120" w:line="36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During lockdown staff do NOT:</w:t>
      </w:r>
    </w:p>
    <w:p w:rsidR="00000000" w:rsidDel="00000000" w:rsidP="00000000" w:rsidRDefault="00000000" w:rsidRPr="00000000" w14:paraId="0000001C">
      <w:pPr>
        <w:pStyle w:val="Heading2"/>
        <w:keepNext w:val="0"/>
        <w:keepLines w:val="0"/>
        <w:numPr>
          <w:ilvl w:val="0"/>
          <w:numId w:val="1"/>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travel down long corridors</w:t>
      </w:r>
    </w:p>
    <w:p w:rsidR="00000000" w:rsidDel="00000000" w:rsidP="00000000" w:rsidRDefault="00000000" w:rsidRPr="00000000" w14:paraId="0000001D">
      <w:pPr>
        <w:pStyle w:val="Heading2"/>
        <w:keepNext w:val="0"/>
        <w:keepLines w:val="0"/>
        <w:numPr>
          <w:ilvl w:val="0"/>
          <w:numId w:val="1"/>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assemble in large open areas</w:t>
      </w:r>
    </w:p>
    <w:p w:rsidR="00000000" w:rsidDel="00000000" w:rsidP="00000000" w:rsidRDefault="00000000" w:rsidRPr="00000000" w14:paraId="0000001E">
      <w:pPr>
        <w:pStyle w:val="Heading2"/>
        <w:keepNext w:val="0"/>
        <w:keepLines w:val="0"/>
        <w:numPr>
          <w:ilvl w:val="0"/>
          <w:numId w:val="1"/>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call 999 again unless there is immediate concern for their safety, the safety of others, or they feel they have critical information that must be passed on</w:t>
      </w:r>
    </w:p>
    <w:p w:rsidR="00000000" w:rsidDel="00000000" w:rsidP="00000000" w:rsidRDefault="00000000" w:rsidRPr="00000000" w14:paraId="0000001F">
      <w:pPr>
        <w:pStyle w:val="Heading2"/>
        <w:keepNext w:val="0"/>
        <w:keepLines w:val="0"/>
        <w:shd w:fill="ffffff" w:val="clear"/>
        <w:spacing w:after="120" w:before="120" w:line="36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Following lockdown:</w:t>
      </w:r>
      <w:r w:rsidDel="00000000" w:rsidR="00000000" w:rsidRPr="00000000">
        <w:rPr>
          <w:rtl w:val="0"/>
        </w:rPr>
      </w:r>
    </w:p>
    <w:p w:rsidR="00000000" w:rsidDel="00000000" w:rsidP="00000000" w:rsidRDefault="00000000" w:rsidRPr="00000000" w14:paraId="00000020">
      <w:pPr>
        <w:pStyle w:val="Heading2"/>
        <w:keepNext w:val="0"/>
        <w:keepLines w:val="0"/>
        <w:numPr>
          <w:ilvl w:val="0"/>
          <w:numId w:val="4"/>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Staff will cooperate with emergency services to assist in an orderly evacuation.</w:t>
      </w:r>
    </w:p>
    <w:p w:rsidR="00000000" w:rsidDel="00000000" w:rsidP="00000000" w:rsidRDefault="00000000" w:rsidRPr="00000000" w14:paraId="00000021">
      <w:pPr>
        <w:pStyle w:val="Heading2"/>
        <w:keepNext w:val="0"/>
        <w:keepLines w:val="0"/>
        <w:numPr>
          <w:ilvl w:val="0"/>
          <w:numId w:val="4"/>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Staff will ensure that they have the register and children’s details.</w:t>
      </w:r>
    </w:p>
    <w:p w:rsidR="00000000" w:rsidDel="00000000" w:rsidP="00000000" w:rsidRDefault="00000000" w:rsidRPr="00000000" w14:paraId="00000022">
      <w:pPr>
        <w:pStyle w:val="Heading2"/>
        <w:keepNext w:val="0"/>
        <w:keepLines w:val="0"/>
        <w:numPr>
          <w:ilvl w:val="0"/>
          <w:numId w:val="4"/>
        </w:numPr>
        <w:shd w:fill="ffffff" w:val="clear"/>
        <w:spacing w:after="120" w:before="120" w:line="360" w:lineRule="auto"/>
        <w:ind w:left="360" w:hanging="36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Staff or children who have witnessed an incident will need to tell the police what they saw. The police may require other individuals to remain available for questioning.</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r w:rsidDel="00000000" w:rsidR="00000000" w:rsidRPr="00000000">
        <w:rPr>
          <w:rtl w:val="0"/>
        </w:rPr>
      </w:r>
    </w:p>
    <w:p w:rsidR="00000000" w:rsidDel="00000000" w:rsidP="00000000" w:rsidRDefault="00000000" w:rsidRPr="00000000" w14:paraId="0000002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Recording and reporting</w:t>
      </w:r>
    </w:p>
    <w:p w:rsidR="00000000" w:rsidDel="00000000" w:rsidP="00000000" w:rsidRDefault="00000000" w:rsidRPr="00000000" w14:paraId="00000025">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reports the lockdown to the owners/directors/trustees as soon as possible. In some situations, this may not be until after the event. </w:t>
      </w:r>
    </w:p>
    <w:p w:rsidR="00000000" w:rsidDel="00000000" w:rsidP="00000000" w:rsidRDefault="00000000" w:rsidRPr="00000000" w14:paraId="00000026">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record is completed as soon as possible.</w:t>
      </w:r>
    </w:p>
    <w:p w:rsidR="00000000" w:rsidDel="00000000" w:rsidP="00000000" w:rsidRDefault="00000000" w:rsidRPr="00000000" w14:paraId="00000027">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Further guidance</w:t>
      </w:r>
      <w:r w:rsidDel="00000000" w:rsidR="00000000" w:rsidRPr="00000000">
        <w:rPr>
          <w:rtl w:val="0"/>
        </w:rPr>
      </w:r>
    </w:p>
    <w:p w:rsidR="00000000" w:rsidDel="00000000" w:rsidP="00000000" w:rsidRDefault="00000000" w:rsidRPr="00000000" w14:paraId="00000028">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Members of the public should always remain alert to the danger of terrorism and report any suspicious activity to the police on 999 or the anti-terrorist hotline: 0800 789 321.</w:t>
      </w:r>
      <w:r w:rsidDel="00000000" w:rsidR="00000000" w:rsidRPr="00000000">
        <w:rPr>
          <w:rtl w:val="0"/>
        </w:rPr>
      </w:r>
    </w:p>
    <w:p w:rsidR="00000000" w:rsidDel="00000000" w:rsidP="00000000" w:rsidRDefault="00000000" w:rsidRPr="00000000" w14:paraId="00000029">
      <w:pPr>
        <w:tabs>
          <w:tab w:val="left" w:leader="none" w:pos="4620"/>
        </w:tabs>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non-emergency, call the police on 101. </w:t>
        <w:tab/>
      </w:r>
    </w:p>
    <w:sectPr>
      <w:footerReference r:id="rId8"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smallCaps w:val="0"/>
        <w:strike w:val="0"/>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763A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3128A"/>
    <w:pPr>
      <w:keepNext w:val="1"/>
      <w:spacing w:after="60" w:before="240"/>
      <w:outlineLvl w:val="0"/>
    </w:pPr>
    <w:rPr>
      <w:rFonts w:ascii="Arial" w:hAnsi="Arial"/>
      <w:b w:val="1"/>
      <w:bCs w:val="1"/>
      <w:kern w:val="32"/>
      <w:sz w:val="32"/>
      <w:szCs w:val="32"/>
    </w:rPr>
  </w:style>
  <w:style w:type="paragraph" w:styleId="Heading2">
    <w:name w:val="heading 2"/>
    <w:basedOn w:val="Normal"/>
    <w:next w:val="Normal"/>
    <w:link w:val="Heading2Char"/>
    <w:uiPriority w:val="9"/>
    <w:qFormat w:val="1"/>
    <w:rsid w:val="0063128A"/>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324ADE"/>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324ADE"/>
    <w:pPr>
      <w:keepNext w:val="1"/>
      <w:keepLines w:val="1"/>
      <w:spacing w:before="200"/>
      <w:outlineLvl w:val="3"/>
    </w:pPr>
    <w:rPr>
      <w:rFonts w:ascii="Cambria"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324ADE"/>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unhideWhenUsed w:val="1"/>
    <w:qFormat w:val="1"/>
    <w:rsid w:val="00324ADE"/>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8261F0"/>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cs="Times New Roman" w:eastAsia="Times New Roman" w:hAnsi="Times New Roman"/>
      <w:sz w:val="24"/>
    </w:rPr>
  </w:style>
  <w:style w:type="character" w:styleId="Hyperlink">
    <w:name w:val="Hyperlink"/>
    <w:semiHidden w:val="1"/>
    <w:rsid w:val="00763A0D"/>
    <w:rPr>
      <w:color w:val="0000ff"/>
      <w:u w:val="single"/>
    </w:rPr>
  </w:style>
  <w:style w:type="paragraph" w:styleId="Header">
    <w:name w:val="header"/>
    <w:basedOn w:val="Normal"/>
    <w:link w:val="HeaderChar"/>
    <w:uiPriority w:val="99"/>
    <w:unhideWhenUsed w:val="1"/>
    <w:rsid w:val="0069148B"/>
    <w:pPr>
      <w:tabs>
        <w:tab w:val="center" w:pos="4513"/>
        <w:tab w:val="right" w:pos="9026"/>
      </w:tabs>
    </w:pPr>
  </w:style>
  <w:style w:type="character" w:styleId="HeaderChar" w:customStyle="1">
    <w:name w:val="Header Char"/>
    <w:link w:val="Header"/>
    <w:uiPriority w:val="99"/>
    <w:rsid w:val="0069148B"/>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69148B"/>
    <w:pPr>
      <w:ind w:left="720"/>
      <w:contextualSpacing w:val="1"/>
    </w:pPr>
  </w:style>
  <w:style w:type="paragraph" w:styleId="BalloonText">
    <w:name w:val="Balloon Text"/>
    <w:basedOn w:val="Normal"/>
    <w:link w:val="BalloonTextChar"/>
    <w:uiPriority w:val="99"/>
    <w:semiHidden w:val="1"/>
    <w:unhideWhenUsed w:val="1"/>
    <w:rsid w:val="0069148B"/>
    <w:rPr>
      <w:rFonts w:ascii="Tahoma" w:hAnsi="Tahoma"/>
      <w:sz w:val="16"/>
      <w:szCs w:val="16"/>
    </w:rPr>
  </w:style>
  <w:style w:type="character" w:styleId="BalloonTextChar" w:customStyle="1">
    <w:name w:val="Balloon Text Char"/>
    <w:link w:val="BalloonText"/>
    <w:uiPriority w:val="99"/>
    <w:semiHidden w:val="1"/>
    <w:rsid w:val="0069148B"/>
    <w:rPr>
      <w:rFonts w:ascii="Tahoma" w:cs="Tahoma" w:eastAsia="Times New Roman" w:hAnsi="Tahoma"/>
      <w:sz w:val="16"/>
      <w:szCs w:val="16"/>
      <w:lang w:eastAsia="en-US"/>
    </w:rPr>
  </w:style>
  <w:style w:type="character" w:styleId="PlaceholderText">
    <w:name w:val="Placeholder Text"/>
    <w:uiPriority w:val="99"/>
    <w:semiHidden w:val="1"/>
    <w:rsid w:val="00300E36"/>
    <w:rPr>
      <w:color w:val="808080"/>
    </w:rPr>
  </w:style>
  <w:style w:type="character" w:styleId="Heading1Char" w:customStyle="1">
    <w:name w:val="Heading 1 Char"/>
    <w:link w:val="Heading1"/>
    <w:rsid w:val="0063128A"/>
    <w:rPr>
      <w:rFonts w:eastAsia="Times New Roman"/>
      <w:b w:val="1"/>
      <w:bCs w:val="1"/>
      <w:kern w:val="32"/>
      <w:sz w:val="32"/>
      <w:szCs w:val="32"/>
      <w:lang w:eastAsia="en-US"/>
    </w:rPr>
  </w:style>
  <w:style w:type="character" w:styleId="Heading2Char" w:customStyle="1">
    <w:name w:val="Heading 2 Char"/>
    <w:link w:val="Heading2"/>
    <w:uiPriority w:val="9"/>
    <w:rsid w:val="0063128A"/>
    <w:rPr>
      <w:rFonts w:ascii="Cambria" w:cs="Times New Roman" w:eastAsia="Times New Roman" w:hAnsi="Cambria"/>
      <w:b w:val="1"/>
      <w:bCs w:val="1"/>
      <w:color w:val="4f81bd"/>
      <w:sz w:val="26"/>
      <w:szCs w:val="26"/>
      <w:lang w:eastAsia="en-US"/>
    </w:rPr>
  </w:style>
  <w:style w:type="character" w:styleId="Heading4Char" w:customStyle="1">
    <w:name w:val="Heading 4 Char"/>
    <w:link w:val="Heading4"/>
    <w:uiPriority w:val="9"/>
    <w:semiHidden w:val="1"/>
    <w:rsid w:val="00324ADE"/>
    <w:rPr>
      <w:rFonts w:ascii="Cambria" w:cs="Times New Roman" w:eastAsia="Times New Roman" w:hAnsi="Cambria"/>
      <w:b w:val="1"/>
      <w:bCs w:val="1"/>
      <w:i w:val="1"/>
      <w:iCs w:val="1"/>
      <w:color w:val="4f81bd"/>
      <w:sz w:val="24"/>
      <w:szCs w:val="24"/>
      <w:lang w:eastAsia="en-US"/>
    </w:rPr>
  </w:style>
  <w:style w:type="character" w:styleId="Heading6Char" w:customStyle="1">
    <w:name w:val="Heading 6 Char"/>
    <w:link w:val="Heading6"/>
    <w:uiPriority w:val="9"/>
    <w:rsid w:val="00324ADE"/>
    <w:rPr>
      <w:rFonts w:ascii="Cambria" w:cs="Times New Roman" w:eastAsia="Times New Roman" w:hAnsi="Cambria"/>
      <w:i w:val="1"/>
      <w:iCs w:val="1"/>
      <w:color w:val="243f60"/>
      <w:sz w:val="24"/>
      <w:szCs w:val="24"/>
      <w:lang w:eastAsia="en-US"/>
    </w:rPr>
  </w:style>
  <w:style w:type="character" w:styleId="Heading5Char" w:customStyle="1">
    <w:name w:val="Heading 5 Char"/>
    <w:link w:val="Heading5"/>
    <w:uiPriority w:val="9"/>
    <w:semiHidden w:val="1"/>
    <w:rsid w:val="00324ADE"/>
    <w:rPr>
      <w:rFonts w:ascii="Cambria" w:cs="Times New Roman" w:eastAsia="Times New Roman" w:hAnsi="Cambria"/>
      <w:color w:val="243f60"/>
      <w:sz w:val="24"/>
      <w:szCs w:val="24"/>
      <w:lang w:eastAsia="en-US"/>
    </w:rPr>
  </w:style>
  <w:style w:type="paragraph" w:styleId="BodyText2">
    <w:name w:val="Body Text 2"/>
    <w:basedOn w:val="Normal"/>
    <w:link w:val="BodyText2Char"/>
    <w:unhideWhenUsed w:val="1"/>
    <w:rsid w:val="00324ADE"/>
    <w:pPr>
      <w:spacing w:after="120" w:line="480" w:lineRule="auto"/>
    </w:pPr>
  </w:style>
  <w:style w:type="character" w:styleId="BodyText2Char" w:customStyle="1">
    <w:name w:val="Body Text 2 Char"/>
    <w:link w:val="BodyText2"/>
    <w:rsid w:val="00324ADE"/>
    <w:rPr>
      <w:rFonts w:ascii="Times New Roman" w:cs="Times New Roman" w:eastAsia="Times New Roman" w:hAnsi="Times New Roman"/>
      <w:sz w:val="24"/>
      <w:szCs w:val="24"/>
      <w:lang w:eastAsia="en-US"/>
    </w:rPr>
  </w:style>
  <w:style w:type="paragraph" w:styleId="BodyTextIndent">
    <w:name w:val="Body Text Indent"/>
    <w:basedOn w:val="Normal"/>
    <w:link w:val="BodyTextIndentChar"/>
    <w:uiPriority w:val="99"/>
    <w:semiHidden w:val="1"/>
    <w:unhideWhenUsed w:val="1"/>
    <w:rsid w:val="00324ADE"/>
    <w:pPr>
      <w:spacing w:after="120"/>
      <w:ind w:left="283"/>
    </w:pPr>
  </w:style>
  <w:style w:type="character" w:styleId="BodyTextIndentChar" w:customStyle="1">
    <w:name w:val="Body Text Indent Char"/>
    <w:link w:val="BodyTextIndent"/>
    <w:uiPriority w:val="99"/>
    <w:semiHidden w:val="1"/>
    <w:rsid w:val="00324ADE"/>
    <w:rPr>
      <w:rFonts w:ascii="Times New Roman" w:cs="Times New Roman" w:eastAsia="Times New Roman" w:hAnsi="Times New Roman"/>
      <w:sz w:val="24"/>
      <w:szCs w:val="24"/>
      <w:lang w:eastAsia="en-US"/>
    </w:rPr>
  </w:style>
  <w:style w:type="character" w:styleId="Heading3Char" w:customStyle="1">
    <w:name w:val="Heading 3 Char"/>
    <w:link w:val="Heading3"/>
    <w:uiPriority w:val="9"/>
    <w:semiHidden w:val="1"/>
    <w:rsid w:val="00324ADE"/>
    <w:rPr>
      <w:rFonts w:ascii="Cambria" w:cs="Times New Roman" w:eastAsia="Times New Roman" w:hAnsi="Cambria"/>
      <w:b w:val="1"/>
      <w:bCs w:val="1"/>
      <w:color w:val="4f81bd"/>
      <w:sz w:val="24"/>
      <w:szCs w:val="24"/>
      <w:lang w:eastAsia="en-US"/>
    </w:rPr>
  </w:style>
  <w:style w:type="paragraph" w:styleId="BodyText3">
    <w:name w:val="Body Text 3"/>
    <w:basedOn w:val="Normal"/>
    <w:link w:val="BodyText3Char"/>
    <w:uiPriority w:val="99"/>
    <w:unhideWhenUsed w:val="1"/>
    <w:rsid w:val="00324ADE"/>
    <w:pPr>
      <w:spacing w:after="120"/>
    </w:pPr>
    <w:rPr>
      <w:sz w:val="16"/>
      <w:szCs w:val="16"/>
    </w:rPr>
  </w:style>
  <w:style w:type="character" w:styleId="BodyText3Char" w:customStyle="1">
    <w:name w:val="Body Text 3 Char"/>
    <w:link w:val="BodyText3"/>
    <w:uiPriority w:val="99"/>
    <w:rsid w:val="00324ADE"/>
    <w:rPr>
      <w:rFonts w:ascii="Times New Roman" w:cs="Times New Roman" w:eastAsia="Times New Roman" w:hAnsi="Times New Roman"/>
      <w:sz w:val="16"/>
      <w:szCs w:val="16"/>
      <w:lang w:eastAsia="en-US"/>
    </w:rPr>
  </w:style>
  <w:style w:type="paragraph" w:styleId="Title">
    <w:name w:val="Title"/>
    <w:basedOn w:val="Normal"/>
    <w:link w:val="TitleChar"/>
    <w:qFormat w:val="1"/>
    <w:rsid w:val="00324ADE"/>
    <w:pPr>
      <w:jc w:val="center"/>
    </w:pPr>
    <w:rPr>
      <w:rFonts w:ascii="Arial" w:hAnsi="Arial"/>
      <w:b w:val="1"/>
      <w:sz w:val="22"/>
      <w:szCs w:val="20"/>
    </w:rPr>
  </w:style>
  <w:style w:type="character" w:styleId="TitleChar" w:customStyle="1">
    <w:name w:val="Title Char"/>
    <w:link w:val="Title"/>
    <w:rsid w:val="00324ADE"/>
    <w:rPr>
      <w:rFonts w:cs="Times New Roman" w:eastAsia="Times New Roman"/>
      <w:b w:val="1"/>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val="1"/>
    <w:rsid w:val="008261F0"/>
    <w:rPr>
      <w:rFonts w:ascii="Cambria" w:cs="Times New Roman" w:eastAsia="Times New Roman" w:hAnsi="Cambria"/>
      <w:sz w:val="22"/>
      <w:szCs w:val="22"/>
      <w:lang w:eastAsia="en-US"/>
    </w:rPr>
  </w:style>
  <w:style w:type="character" w:styleId="CommentReference">
    <w:name w:val="annotation reference"/>
    <w:uiPriority w:val="99"/>
    <w:semiHidden w:val="1"/>
    <w:unhideWhenUsed w:val="1"/>
    <w:rsid w:val="007D73FB"/>
    <w:rPr>
      <w:sz w:val="16"/>
      <w:szCs w:val="16"/>
    </w:rPr>
  </w:style>
  <w:style w:type="paragraph" w:styleId="CommentText">
    <w:name w:val="annotation text"/>
    <w:basedOn w:val="Normal"/>
    <w:link w:val="CommentTextChar"/>
    <w:uiPriority w:val="99"/>
    <w:semiHidden w:val="1"/>
    <w:unhideWhenUsed w:val="1"/>
    <w:rsid w:val="007D73FB"/>
    <w:rPr>
      <w:sz w:val="20"/>
      <w:szCs w:val="20"/>
    </w:rPr>
  </w:style>
  <w:style w:type="character" w:styleId="CommentTextChar" w:customStyle="1">
    <w:name w:val="Comment Text Char"/>
    <w:link w:val="CommentText"/>
    <w:uiPriority w:val="99"/>
    <w:semiHidden w:val="1"/>
    <w:rsid w:val="007D73FB"/>
    <w:rPr>
      <w:rFonts w:ascii="Times New Roman" w:cs="Times New Roman" w:eastAsia="Times New Roman" w:hAnsi="Times New Roman"/>
      <w:lang w:eastAsia="en-US"/>
    </w:rPr>
  </w:style>
  <w:style w:type="paragraph" w:styleId="BodyTextIndent2">
    <w:name w:val="Body Text Indent 2"/>
    <w:basedOn w:val="Normal"/>
    <w:link w:val="BodyTextIndent2Char"/>
    <w:uiPriority w:val="99"/>
    <w:unhideWhenUsed w:val="1"/>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cs="Times New Roman" w:eastAsia="Times New Roman" w:hAnsi="Times New Roman"/>
      <w:sz w:val="24"/>
      <w:szCs w:val="24"/>
      <w:lang w:eastAsia="en-US"/>
    </w:rPr>
  </w:style>
  <w:style w:type="paragraph" w:styleId="BodyText">
    <w:name w:val="Body Text"/>
    <w:basedOn w:val="Normal"/>
    <w:link w:val="BodyTextChar"/>
    <w:uiPriority w:val="99"/>
    <w:semiHidden w:val="1"/>
    <w:unhideWhenUsed w:val="1"/>
    <w:rsid w:val="00301087"/>
    <w:pPr>
      <w:spacing w:after="120"/>
    </w:pPr>
  </w:style>
  <w:style w:type="character" w:styleId="BodyTextChar" w:customStyle="1">
    <w:name w:val="Body Text Char"/>
    <w:link w:val="BodyText"/>
    <w:uiPriority w:val="99"/>
    <w:semiHidden w:val="1"/>
    <w:rsid w:val="00301087"/>
    <w:rPr>
      <w:rFonts w:ascii="Times New Roman" w:cs="Times New Roman" w:eastAsia="Times New Roman" w:hAnsi="Times New Roman"/>
      <w:sz w:val="24"/>
      <w:szCs w:val="24"/>
      <w:lang w:eastAsia="en-US"/>
    </w:rPr>
  </w:style>
  <w:style w:type="paragraph" w:styleId="Default" w:customStyle="1">
    <w:name w:val="Default"/>
    <w:rsid w:val="00301087"/>
    <w:pPr>
      <w:autoSpaceDE w:val="0"/>
      <w:autoSpaceDN w:val="0"/>
      <w:adjustRightInd w:val="0"/>
    </w:pPr>
    <w:rPr>
      <w:rFonts w:ascii="GAOJB K+ Helvetica Neue" w:cs="GAOJB K+ Helvetica Neue" w:eastAsia="Times New Roman" w:hAnsi="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color="auto" w:fill="ffffff" w:val="clear"/>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val="1"/>
    <w:unhideWhenUsed w:val="1"/>
    <w:rsid w:val="0033288D"/>
    <w:rPr>
      <w:color w:val="800080"/>
      <w:u w:val="single"/>
    </w:rPr>
  </w:style>
  <w:style w:type="paragraph" w:styleId="NormalWeb">
    <w:name w:val="Normal (Web)"/>
    <w:basedOn w:val="Normal"/>
    <w:uiPriority w:val="99"/>
    <w:unhideWhenUsed w:val="1"/>
    <w:rsid w:val="00473ABD"/>
    <w:pPr>
      <w:spacing w:after="100" w:afterAutospacing="1" w:before="100" w:before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val="1"/>
    <w:rsid w:val="00F865A0"/>
    <w:rPr>
      <w:b w:val="1"/>
      <w:bCs w:val="1"/>
    </w:rPr>
  </w:style>
  <w:style w:type="table" w:styleId="TableGrid">
    <w:name w:val="Table Grid"/>
    <w:basedOn w:val="TableNormal"/>
    <w:uiPriority w:val="59"/>
    <w:rsid w:val="003725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642AB"/>
    <w:rPr>
      <w:color w:val="605e5c"/>
      <w:shd w:color="auto" w:fill="e1dfdd" w:val="clear"/>
    </w:rPr>
  </w:style>
  <w:style w:type="paragraph" w:styleId="Revision">
    <w:name w:val="Revision"/>
    <w:hidden w:val="1"/>
    <w:uiPriority w:val="99"/>
    <w:semiHidden w:val="1"/>
    <w:rsid w:val="000915DB"/>
    <w:rPr>
      <w:rFonts w:ascii="Times New Roman" w:cs="Times New Roman" w:eastAsia="Times New Roman" w:hAnsi="Times New Roman"/>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5.gov.uk/threat-level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wnFFp0RPjQEwI6Ju1MnFle4UQ==">CgMxLjA4AHIhMVpnWENOZE80ZDhEUmNqYjhUcWc1Y0dLZEo3c1pDdUNI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2024-01-31T10:22:00Z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0x01010026154AB0DCA62F4EB9055124D36FD99F</vt:lpwstr>
  </property>
  <property fmtid="{D5CDD505-2E9C-101B-9397-08002B2CF9AE}" pid="3" name="MediaServiceImageTags">
    <vt:lpwstr/>
  </property>
  <property fmtid="{D5CDD505-2E9C-101B-9397-08002B2CF9AE}" pid="4" name="Order">
    <vt:r8>1.076953E8</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